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3E77D0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05.05.2022  №</w:t>
      </w:r>
      <w:proofErr w:type="gramEnd"/>
      <w:r>
        <w:rPr>
          <w:color w:val="000000"/>
          <w:sz w:val="28"/>
          <w:szCs w:val="28"/>
        </w:rPr>
        <w:t> 19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FD67F0" w:rsidRPr="00FD67F0" w:rsidRDefault="00FD67F0" w:rsidP="00FD67F0">
      <w:pPr>
        <w:autoSpaceDE w:val="0"/>
        <w:autoSpaceDN w:val="0"/>
        <w:adjustRightInd w:val="0"/>
        <w:snapToGrid/>
        <w:spacing w:before="0" w:after="0"/>
        <w:jc w:val="center"/>
        <w:rPr>
          <w:bCs/>
          <w:spacing w:val="-6"/>
          <w:sz w:val="28"/>
          <w:szCs w:val="28"/>
        </w:rPr>
      </w:pPr>
      <w:bookmarkStart w:id="0" w:name="_GoBack"/>
      <w:r w:rsidRPr="00FD67F0">
        <w:rPr>
          <w:bCs/>
          <w:spacing w:val="-6"/>
          <w:sz w:val="28"/>
          <w:szCs w:val="28"/>
        </w:rPr>
        <w:t>Об утверждении Порядка</w:t>
      </w:r>
      <w:r w:rsidR="001C522A" w:rsidRPr="001C522A">
        <w:rPr>
          <w:bCs/>
          <w:spacing w:val="-6"/>
          <w:sz w:val="28"/>
          <w:szCs w:val="28"/>
        </w:rPr>
        <w:t xml:space="preserve"> </w:t>
      </w:r>
      <w:r w:rsidRPr="00FD67F0">
        <w:rPr>
          <w:bCs/>
          <w:spacing w:val="-6"/>
          <w:sz w:val="28"/>
          <w:szCs w:val="28"/>
        </w:rPr>
        <w:t xml:space="preserve">предоставления в 2022 году за счет средств областного бюджета Новосибирской области субсидий российским кредитным организациям </w:t>
      </w:r>
      <w:r w:rsidRPr="00FD67F0">
        <w:rPr>
          <w:bCs/>
          <w:sz w:val="28"/>
          <w:szCs w:val="28"/>
        </w:rPr>
        <w:t>на</w:t>
      </w:r>
      <w:r w:rsidR="001C522A" w:rsidRPr="00073715">
        <w:rPr>
          <w:bCs/>
          <w:sz w:val="28"/>
          <w:szCs w:val="28"/>
        </w:rPr>
        <w:t> </w:t>
      </w:r>
      <w:r w:rsidRPr="00FD67F0">
        <w:rPr>
          <w:bCs/>
          <w:sz w:val="28"/>
          <w:szCs w:val="28"/>
        </w:rPr>
        <w:t>возмещение недополученных ими доходов по кредитам, предоставленным в</w:t>
      </w:r>
      <w:r w:rsidR="00073715">
        <w:rPr>
          <w:bCs/>
          <w:sz w:val="28"/>
          <w:szCs w:val="28"/>
        </w:rPr>
        <w:t> </w:t>
      </w:r>
      <w:r w:rsidRPr="00FD67F0">
        <w:rPr>
          <w:bCs/>
          <w:sz w:val="28"/>
          <w:szCs w:val="28"/>
        </w:rPr>
        <w:t>2022 году</w:t>
      </w:r>
      <w:r w:rsidRPr="00FD67F0">
        <w:rPr>
          <w:bCs/>
          <w:spacing w:val="-6"/>
          <w:sz w:val="28"/>
          <w:szCs w:val="28"/>
        </w:rPr>
        <w:t xml:space="preserve"> по</w:t>
      </w:r>
      <w:r w:rsidRPr="001C522A">
        <w:rPr>
          <w:bCs/>
          <w:spacing w:val="-6"/>
          <w:sz w:val="28"/>
          <w:szCs w:val="28"/>
        </w:rPr>
        <w:t> </w:t>
      </w:r>
      <w:r w:rsidRPr="00FD67F0">
        <w:rPr>
          <w:bCs/>
          <w:spacing w:val="-6"/>
          <w:sz w:val="28"/>
          <w:szCs w:val="28"/>
        </w:rPr>
        <w:t>льготной ставке субъектам малого и среднего предпринимательства, осуществляющим деятельность в приоритетных отраслях</w:t>
      </w:r>
      <w:bookmarkEnd w:id="0"/>
    </w:p>
    <w:p w:rsidR="00FD67F0" w:rsidRPr="00FD67F0" w:rsidRDefault="00FD67F0" w:rsidP="00FD67F0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FD67F0" w:rsidRPr="00FD67F0" w:rsidRDefault="00FD67F0" w:rsidP="00FD67F0">
      <w:pPr>
        <w:tabs>
          <w:tab w:val="left" w:pos="426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FD67F0">
        <w:rPr>
          <w:sz w:val="28"/>
          <w:szCs w:val="28"/>
        </w:rPr>
        <w:t>В соответствии со статьей 78 Бюджетного кодекса Российской Федерации, пунктом 10 статьи 10 Федерального закона от 29.11.2021 № 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частью 3 статьи 16 Федерального закона от 24.07.2007 № 209-ФЗ «О развитии малого и среднего предпринимательства в Российской Федерации», в целях реализации подпункта «ж» пункта 1 Указа Президента Российской Федерации от 16.03.2022 № 121 «О</w:t>
      </w:r>
      <w:r w:rsidRPr="00FD67F0">
        <w:rPr>
          <w:rFonts w:eastAsiaTheme="minorHAnsi"/>
          <w:sz w:val="28"/>
          <w:szCs w:val="22"/>
          <w:lang w:eastAsia="en-US"/>
        </w:rPr>
        <w:t xml:space="preserve"> </w:t>
      </w:r>
      <w:r w:rsidRPr="00FD67F0">
        <w:rPr>
          <w:sz w:val="28"/>
          <w:szCs w:val="28"/>
        </w:rPr>
        <w:t xml:space="preserve">мерах по обеспечению социально-экономической стабильности и защиты населения в Российской Федерации», в целях предотвращения влияния ухудшения экономической ситуации на развитие субъектов малого и среднего предпринимательства Новосибирской области Правительство Новосибирской области  </w:t>
      </w:r>
      <w:r w:rsidRPr="00FD67F0">
        <w:rPr>
          <w:b/>
          <w:sz w:val="28"/>
          <w:szCs w:val="28"/>
        </w:rPr>
        <w:t>п о с т а н о в л я е т</w:t>
      </w:r>
      <w:r w:rsidRPr="00FD67F0">
        <w:rPr>
          <w:sz w:val="28"/>
          <w:szCs w:val="28"/>
        </w:rPr>
        <w:t>:</w:t>
      </w:r>
    </w:p>
    <w:p w:rsidR="00FD67F0" w:rsidRPr="00FD67F0" w:rsidRDefault="00FD67F0" w:rsidP="00FD67F0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FD67F0">
        <w:rPr>
          <w:sz w:val="28"/>
          <w:szCs w:val="28"/>
        </w:rPr>
        <w:t xml:space="preserve">1. Установить в 2022 году субсидию российским кредитным организациям на возмещение недополученных ими доходов по кредитам, предоставленным </w:t>
      </w:r>
      <w:r w:rsidRPr="00FD67F0">
        <w:rPr>
          <w:spacing w:val="-6"/>
          <w:sz w:val="28"/>
          <w:szCs w:val="28"/>
        </w:rPr>
        <w:t>в</w:t>
      </w:r>
      <w:r w:rsidRPr="00073715">
        <w:rPr>
          <w:spacing w:val="-6"/>
          <w:sz w:val="28"/>
          <w:szCs w:val="28"/>
        </w:rPr>
        <w:t> </w:t>
      </w:r>
      <w:r w:rsidRPr="00FD67F0">
        <w:rPr>
          <w:spacing w:val="-6"/>
          <w:sz w:val="28"/>
          <w:szCs w:val="28"/>
        </w:rPr>
        <w:t>2022 году по льготной ставке субъектам малого и среднего предпринимательства,</w:t>
      </w:r>
      <w:r w:rsidRPr="00FD67F0">
        <w:rPr>
          <w:sz w:val="28"/>
          <w:szCs w:val="28"/>
        </w:rPr>
        <w:t xml:space="preserve"> осуществляющим деятельность в приоритетных отраслях.</w:t>
      </w:r>
    </w:p>
    <w:p w:rsidR="00FD67F0" w:rsidRPr="00FD67F0" w:rsidRDefault="00FD67F0" w:rsidP="00FD67F0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FD67F0">
        <w:rPr>
          <w:spacing w:val="-6"/>
          <w:sz w:val="28"/>
          <w:szCs w:val="28"/>
        </w:rPr>
        <w:t>2. Утвердить прилагаемый</w:t>
      </w:r>
      <w:r w:rsidRPr="00FD67F0">
        <w:rPr>
          <w:rFonts w:eastAsiaTheme="minorHAnsi"/>
          <w:spacing w:val="-6"/>
          <w:sz w:val="28"/>
          <w:szCs w:val="22"/>
          <w:lang w:eastAsia="en-US"/>
        </w:rPr>
        <w:t xml:space="preserve"> </w:t>
      </w:r>
      <w:r w:rsidRPr="00FD67F0">
        <w:rPr>
          <w:spacing w:val="-6"/>
          <w:sz w:val="28"/>
          <w:szCs w:val="28"/>
        </w:rPr>
        <w:t>Порядок предоставления в 2022 году за счет средств</w:t>
      </w:r>
      <w:r w:rsidRPr="00FD67F0">
        <w:rPr>
          <w:sz w:val="28"/>
          <w:szCs w:val="28"/>
        </w:rPr>
        <w:t xml:space="preserve"> областного бюджета Новосибирской области субсидий российским кредитным организациям на возмещение недополученных ими доходов по кредитам, предоставленным в 2022 году по льготной ставке субъектам малого и среднего предпринимательства, осуществляющим деятельность в приоритетных отраслях.</w:t>
      </w:r>
    </w:p>
    <w:p w:rsidR="00FD67F0" w:rsidRPr="00FD67F0" w:rsidRDefault="00FD67F0" w:rsidP="00FD67F0">
      <w:pPr>
        <w:spacing w:before="0" w:after="0"/>
        <w:contextualSpacing/>
        <w:jc w:val="both"/>
        <w:rPr>
          <w:szCs w:val="28"/>
        </w:rPr>
      </w:pPr>
    </w:p>
    <w:p w:rsidR="00FD67F0" w:rsidRPr="00FD67F0" w:rsidRDefault="00FD67F0" w:rsidP="00FD67F0">
      <w:pPr>
        <w:spacing w:before="0" w:after="0"/>
        <w:contextualSpacing/>
        <w:jc w:val="both"/>
        <w:rPr>
          <w:szCs w:val="28"/>
        </w:rPr>
      </w:pPr>
    </w:p>
    <w:p w:rsidR="00FD67F0" w:rsidRPr="00FD67F0" w:rsidRDefault="00FD67F0" w:rsidP="00FD67F0">
      <w:pPr>
        <w:spacing w:before="0" w:after="0"/>
        <w:jc w:val="both"/>
        <w:rPr>
          <w:sz w:val="10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>
        <w:rPr>
          <w:sz w:val="28"/>
          <w:szCs w:val="28"/>
          <w:lang w:eastAsia="en-US"/>
        </w:rPr>
        <w:br/>
      </w:r>
    </w:p>
    <w:p w:rsidR="00FD67F0" w:rsidRPr="00FD67F0" w:rsidRDefault="00FD67F0" w:rsidP="00FD67F0">
      <w:pPr>
        <w:spacing w:before="0" w:after="0"/>
        <w:jc w:val="both"/>
        <w:rPr>
          <w:sz w:val="20"/>
          <w:lang w:eastAsia="en-US"/>
        </w:rPr>
      </w:pPr>
      <w:r w:rsidRPr="00FD67F0">
        <w:rPr>
          <w:sz w:val="20"/>
          <w:lang w:eastAsia="en-US"/>
        </w:rPr>
        <w:t>М.К. Останин</w:t>
      </w:r>
    </w:p>
    <w:p w:rsidR="00FD67F0" w:rsidRDefault="00FD67F0" w:rsidP="00FD67F0">
      <w:pPr>
        <w:spacing w:before="0" w:after="0"/>
        <w:jc w:val="both"/>
        <w:rPr>
          <w:sz w:val="20"/>
          <w:lang w:eastAsia="en-US"/>
        </w:rPr>
      </w:pPr>
      <w:r w:rsidRPr="00FD67F0">
        <w:rPr>
          <w:sz w:val="20"/>
          <w:lang w:eastAsia="en-US"/>
        </w:rPr>
        <w:t>238 62 07</w:t>
      </w:r>
    </w:p>
    <w:sectPr w:rsidR="00FD67F0" w:rsidSect="001C522A">
      <w:headerReference w:type="default" r:id="rId9"/>
      <w:footerReference w:type="first" r:id="rId10"/>
      <w:pgSz w:w="11909" w:h="16834" w:code="9"/>
      <w:pgMar w:top="1134" w:right="567" w:bottom="96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0B" w:rsidRDefault="00CA2A0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A2A0B" w:rsidRDefault="00CA2A0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07</w:t>
    </w:r>
    <w:r w:rsidR="00DC6A29">
      <w:rPr>
        <w:sz w:val="16"/>
        <w:szCs w:val="16"/>
      </w:rPr>
      <w:t>/</w:t>
    </w:r>
    <w:r w:rsidR="008E30E8">
      <w:rPr>
        <w:sz w:val="16"/>
        <w:szCs w:val="16"/>
      </w:rPr>
      <w:t>4</w:t>
    </w:r>
    <w:r w:rsidR="00DB17F7">
      <w:rPr>
        <w:sz w:val="16"/>
        <w:szCs w:val="16"/>
      </w:rPr>
      <w:t>7</w:t>
    </w:r>
    <w:r w:rsidR="00FD67F0">
      <w:rPr>
        <w:sz w:val="16"/>
        <w:szCs w:val="16"/>
      </w:rPr>
      <w:t>447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date w:fullDate="2022-05-0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DB17F7">
          <w:rPr>
            <w:sz w:val="16"/>
            <w:szCs w:val="16"/>
          </w:rPr>
          <w:t>04.05.2022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0B" w:rsidRDefault="00CA2A0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A2A0B" w:rsidRDefault="00CA2A0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F0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3715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22A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E77D0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2A0B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7F0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D19F1F"/>
  <w14:defaultImageDpi w14:val="96"/>
  <w15:docId w15:val="{9F7A1F58-E938-4176-A95C-D697E853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2C8828-CD20-4098-8F0D-1CFC9B51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</Template>
  <TotalTime>17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Мартынова Юлия Викторовна</cp:lastModifiedBy>
  <cp:revision>3</cp:revision>
  <cp:lastPrinted>2018-09-20T09:59:00Z</cp:lastPrinted>
  <dcterms:created xsi:type="dcterms:W3CDTF">2022-05-04T04:27:00Z</dcterms:created>
  <dcterms:modified xsi:type="dcterms:W3CDTF">2022-05-05T05:02:00Z</dcterms:modified>
</cp:coreProperties>
</file>