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74C3F" w:rsidRPr="00874C3F" w:rsidTr="00874C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4C3F" w:rsidRPr="00874C3F" w:rsidRDefault="00874C3F">
            <w:pPr>
              <w:pStyle w:val="ConsPlusNormal"/>
            </w:pPr>
            <w:r w:rsidRPr="00874C3F">
              <w:t>5 декабря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74C3F" w:rsidRPr="00874C3F" w:rsidRDefault="00874C3F">
            <w:pPr>
              <w:pStyle w:val="ConsPlusNormal"/>
              <w:jc w:val="right"/>
            </w:pPr>
            <w:r w:rsidRPr="00874C3F">
              <w:t>N 163-ОЗ</w:t>
            </w:r>
          </w:p>
        </w:tc>
      </w:tr>
    </w:tbl>
    <w:p w:rsidR="00874C3F" w:rsidRPr="00874C3F" w:rsidRDefault="00874C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Title"/>
        <w:jc w:val="center"/>
      </w:pPr>
      <w:r w:rsidRPr="00874C3F">
        <w:t>НОВОСИБИРСКАЯ ОБЛАСТЬ</w:t>
      </w:r>
    </w:p>
    <w:p w:rsidR="00874C3F" w:rsidRPr="00874C3F" w:rsidRDefault="00874C3F">
      <w:pPr>
        <w:pStyle w:val="ConsPlusTitle"/>
        <w:jc w:val="center"/>
      </w:pPr>
    </w:p>
    <w:p w:rsidR="00874C3F" w:rsidRPr="00874C3F" w:rsidRDefault="00874C3F">
      <w:pPr>
        <w:pStyle w:val="ConsPlusTitle"/>
        <w:jc w:val="center"/>
      </w:pPr>
      <w:r w:rsidRPr="00874C3F">
        <w:t>ЗАКОН</w:t>
      </w:r>
    </w:p>
    <w:p w:rsidR="00874C3F" w:rsidRPr="00874C3F" w:rsidRDefault="00874C3F">
      <w:pPr>
        <w:pStyle w:val="ConsPlusTitle"/>
        <w:jc w:val="center"/>
      </w:pPr>
    </w:p>
    <w:p w:rsidR="00874C3F" w:rsidRPr="00874C3F" w:rsidRDefault="00874C3F">
      <w:pPr>
        <w:pStyle w:val="ConsPlusTitle"/>
        <w:jc w:val="center"/>
      </w:pPr>
      <w:r w:rsidRPr="00874C3F">
        <w:t>О ГОСУДАРСТВЕННОМ РЕГУЛИРОВАНИИ ТОРГОВОЙ ДЕЯТЕЛЬНОСТИ</w:t>
      </w:r>
    </w:p>
    <w:p w:rsidR="00874C3F" w:rsidRPr="00874C3F" w:rsidRDefault="00874C3F">
      <w:pPr>
        <w:pStyle w:val="ConsPlusTitle"/>
        <w:jc w:val="center"/>
      </w:pPr>
      <w:r w:rsidRPr="00874C3F">
        <w:t>НА ТЕРРИТОРИИ НОВОСИБИРСКОЙ ОБЛАСТИ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Normal"/>
        <w:jc w:val="right"/>
      </w:pPr>
      <w:r w:rsidRPr="00874C3F">
        <w:t>Принят</w:t>
      </w:r>
    </w:p>
    <w:p w:rsidR="00874C3F" w:rsidRPr="00874C3F" w:rsidRDefault="00874C3F">
      <w:pPr>
        <w:pStyle w:val="ConsPlusNormal"/>
        <w:jc w:val="right"/>
      </w:pPr>
      <w:r w:rsidRPr="00874C3F">
        <w:t>постановлением</w:t>
      </w:r>
    </w:p>
    <w:p w:rsidR="00874C3F" w:rsidRPr="00874C3F" w:rsidRDefault="00874C3F">
      <w:pPr>
        <w:pStyle w:val="ConsPlusNormal"/>
        <w:jc w:val="right"/>
      </w:pPr>
      <w:r w:rsidRPr="00874C3F">
        <w:t>Законодательного Собрания Новосибирской области</w:t>
      </w:r>
    </w:p>
    <w:p w:rsidR="00874C3F" w:rsidRPr="00874C3F" w:rsidRDefault="00874C3F">
      <w:pPr>
        <w:pStyle w:val="ConsPlusNormal"/>
        <w:jc w:val="right"/>
      </w:pPr>
      <w:r w:rsidRPr="00874C3F">
        <w:t>от 24.11.2011 N 163-ЗС</w:t>
      </w:r>
    </w:p>
    <w:p w:rsidR="00874C3F" w:rsidRPr="00874C3F" w:rsidRDefault="00874C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4C3F" w:rsidRPr="00874C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C3F" w:rsidRPr="00874C3F" w:rsidRDefault="00874C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C3F" w:rsidRPr="00874C3F" w:rsidRDefault="00874C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C3F" w:rsidRPr="00874C3F" w:rsidRDefault="00874C3F">
            <w:pPr>
              <w:pStyle w:val="ConsPlusNormal"/>
              <w:jc w:val="center"/>
            </w:pPr>
            <w:r w:rsidRPr="00874C3F">
              <w:t>Список изменяющих документов</w:t>
            </w:r>
          </w:p>
          <w:p w:rsidR="00874C3F" w:rsidRPr="00874C3F" w:rsidRDefault="00874C3F">
            <w:pPr>
              <w:pStyle w:val="ConsPlusNormal"/>
              <w:jc w:val="center"/>
            </w:pPr>
            <w:r w:rsidRPr="00874C3F">
              <w:t>(в ред. Законов Новосибирской области</w:t>
            </w:r>
          </w:p>
          <w:p w:rsidR="00874C3F" w:rsidRPr="00874C3F" w:rsidRDefault="00874C3F">
            <w:pPr>
              <w:pStyle w:val="ConsPlusNormal"/>
              <w:jc w:val="center"/>
            </w:pPr>
            <w:r w:rsidRPr="00874C3F">
              <w:t>от 03.11.2016 N 98-ОЗ, от 05.07.2017 N 184-ОЗ, от 30.03.2021 N 63-ОЗ,</w:t>
            </w:r>
          </w:p>
          <w:p w:rsidR="00874C3F" w:rsidRPr="00874C3F" w:rsidRDefault="00874C3F">
            <w:pPr>
              <w:pStyle w:val="ConsPlusNormal"/>
              <w:jc w:val="center"/>
            </w:pPr>
            <w:r w:rsidRPr="00874C3F">
              <w:t>от 04.10.2023 N 370-ОЗ, от 12.03.2024 N 429-ОЗ, от 27.09.2024 N 493-ОЗ)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C3F" w:rsidRPr="00874C3F" w:rsidRDefault="00874C3F">
            <w:pPr>
              <w:pStyle w:val="ConsPlusNormal"/>
            </w:pPr>
          </w:p>
        </w:tc>
      </w:tr>
    </w:tbl>
    <w:p w:rsidR="00874C3F" w:rsidRPr="00874C3F" w:rsidRDefault="00874C3F">
      <w:pPr>
        <w:pStyle w:val="ConsPlusNormal"/>
        <w:jc w:val="center"/>
      </w:pPr>
    </w:p>
    <w:p w:rsidR="00874C3F" w:rsidRPr="00874C3F" w:rsidRDefault="00874C3F">
      <w:pPr>
        <w:pStyle w:val="ConsPlusNormal"/>
        <w:ind w:firstLine="540"/>
        <w:jc w:val="both"/>
      </w:pPr>
      <w:r w:rsidRPr="00874C3F">
        <w:t>Настоящий Закон 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 (далее - Федеральный закон о торговой деятельности) регулирует отношения в области торговой деятельности на территории Новосибирской области.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03.11.2016 N 98-ОЗ)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Title"/>
        <w:ind w:firstLine="540"/>
        <w:jc w:val="both"/>
        <w:outlineLvl w:val="0"/>
      </w:pPr>
      <w:r w:rsidRPr="00874C3F">
        <w:t>Статья 1. Полномочия Законодательного Собрания Новосибирской области в области государственного регулирования торговой деятельности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03.11.2016 N 98-ОЗ)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Normal"/>
        <w:ind w:firstLine="540"/>
        <w:jc w:val="both"/>
      </w:pPr>
      <w:r w:rsidRPr="00874C3F">
        <w:t>К полномочиям Законодательного Собрания Новосибирской области в области государственного регулирования торговой деятельности относятся принятие законов Новосибирской области и осуществление контроля за их соблюдением и исполнением.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03.11.2016 N 98-ОЗ)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Title"/>
        <w:ind w:firstLine="540"/>
        <w:jc w:val="both"/>
        <w:outlineLvl w:val="0"/>
      </w:pPr>
      <w:r w:rsidRPr="00874C3F">
        <w:t>Статья 2. Полномочия Правительства Новосибирской области в области государственного регулирования торговой деятельности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03.11.2016 N 98-ОЗ)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Normal"/>
        <w:ind w:firstLine="540"/>
        <w:jc w:val="both"/>
      </w:pPr>
      <w:r w:rsidRPr="00874C3F">
        <w:t>К полномочиям Правительства Новосибирской области в области государственного регулирования торговой деятельности относятся: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03.11.2016 N 98-ОЗ)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1) реализация государственной политики в области торговой деятельности на территории Новосибирской области;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03.11.2016 N 98-ОЗ)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2) принятие нормативных правовых актов в области государственного регулирования торговой деятельности на территории Новосибирской области;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03.11.2016 N 98-ОЗ)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 xml:space="preserve">3) установление порядка организации на территории Новосибирской области ярмарок и продажи товаров (выполнения работ, оказания услуг) на них, за исключением случая, предусмотренного Федеральным законом о торговой деятельности, а также требований к </w:t>
      </w:r>
      <w:r w:rsidRPr="00874C3F">
        <w:lastRenderedPageBreak/>
        <w:t>организации продажи товаров (в том числе товаров, подлежащих продаже на ярмарках соответствующих типов и включению в соответствующий перечень), выполнения работ и оказания услуг на ярмарках;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4) установление нормативов минимальной обеспеченности населения площадью торговых объектов для Новосибирской области.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03.11.2016 N 98-ОЗ)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Title"/>
        <w:ind w:firstLine="540"/>
        <w:jc w:val="both"/>
        <w:outlineLvl w:val="0"/>
      </w:pPr>
      <w:r w:rsidRPr="00874C3F">
        <w:t>Статья 3. Полномочия областного исполнительного органа Новосибирской области, уполномоченного на осуществление государственного регулирования торговой деятельности на территории Новосибирской области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27.09.2024 N 493-ОЗ)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Normal"/>
        <w:ind w:firstLine="540"/>
        <w:jc w:val="both"/>
      </w:pPr>
      <w:r w:rsidRPr="00874C3F">
        <w:t>К полномочиям областного исполнительного органа Новосибирской области, уполномоченного на осуществление государственного регулирования торговой деятельности на территории Новосибирской области (далее - уполномоченный орган), относятся: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27.09.2024 N 493-ОЗ)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1) разработка нормативов минимальной обеспеченности населения площадью торговых объектов для Новосибирской области, в том числе для входящих в состав Новосибирской области муниципальных образований, в соответствии с методикой расчета указанных нормативов, утвержденной в соответствии с федеральным законодательством (далее - методика);</w:t>
      </w:r>
    </w:p>
    <w:p w:rsidR="00874C3F" w:rsidRPr="00874C3F" w:rsidRDefault="00874C3F">
      <w:pPr>
        <w:pStyle w:val="ConsPlusNormal"/>
        <w:jc w:val="both"/>
      </w:pPr>
      <w:r w:rsidRPr="00874C3F">
        <w:t>(в ред. Законов Новосибирской области от 03.11.2016 N 98-ОЗ, от 04.10.2023 N 370-ОЗ)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1.1) определение значений коэффициентов, превышающих значения коэффициентов, применение которых предусмотрено методикой;</w:t>
      </w:r>
    </w:p>
    <w:p w:rsidR="00874C3F" w:rsidRPr="00874C3F" w:rsidRDefault="00874C3F">
      <w:pPr>
        <w:pStyle w:val="ConsPlusNormal"/>
        <w:jc w:val="both"/>
      </w:pPr>
      <w:r w:rsidRPr="00874C3F">
        <w:t>(п. 1.1 в ред. Закона Новосибирской области от 04.10.2023 N 370-ОЗ)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2) проведение информационно-аналитического наблюдения за состоянием рынка определенного товара и осуществлением торговой деятельности на территории Новосибирской области;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3) установление порядка разработки и утверждения органами местного самоуправления в Новосибирской области схем размещения нестационарных торговых объектов;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4) размещение и обновление на официальном сайте уполномоченного органа в информационно-телекоммуникационной сети "Интернет" схемы размещения нестационарных торговых объектов, а также информации, предусмотренной частью 3 статьи 20 Федерального закона о торговой деятельности;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5) формирование и ведение торгового реестра и предоставление содержащихся в нем сведений в порядке, установленном Федеральным законом о торговой деятельности;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6) разработка и реализация мероприятий, содействующих развитию торговой деятельности на территории Новосибирской области.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Title"/>
        <w:ind w:firstLine="540"/>
        <w:jc w:val="both"/>
        <w:outlineLvl w:val="0"/>
      </w:pPr>
      <w:r w:rsidRPr="00874C3F">
        <w:t>Статья 4. Утратила силу. - Закон Новосибирской области от 03.11.2016 N 98-ОЗ.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Title"/>
        <w:ind w:firstLine="540"/>
        <w:jc w:val="both"/>
        <w:outlineLvl w:val="0"/>
      </w:pPr>
      <w:r w:rsidRPr="00874C3F">
        <w:t>Статья 5. Государственная поддержка хозяйствующих субъектов, осуществляющих торговую деятельность на территории Новосибирской области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Normal"/>
        <w:ind w:firstLine="540"/>
        <w:jc w:val="both"/>
      </w:pPr>
      <w:r w:rsidRPr="00874C3F">
        <w:t>1. В целях развития торговой деятельности предусматриваются меры государственной поддержки хозяйствующих субъектов, осуществляющих торговую деятельность на территории Новосибирской области.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lastRenderedPageBreak/>
        <w:t>2. Государственная поддержка хозяйствующих субъектов, осуществляющих торговую деятельность на территории Новосибирской области, оказывается в следующих формах: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финансовая поддержка;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информационная поддержка;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консультационная поддержка.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3. Государственная поддержка хозяйствующих субъектов, осуществляющих торговую деятельность на территории Новосибирской области, осуществляется через государственные программы Новосибирской области, региональную программу развития торговли.</w:t>
      </w:r>
    </w:p>
    <w:p w:rsidR="00874C3F" w:rsidRPr="00874C3F" w:rsidRDefault="00874C3F">
      <w:pPr>
        <w:pStyle w:val="ConsPlusNormal"/>
        <w:jc w:val="both"/>
      </w:pPr>
      <w:r w:rsidRPr="00874C3F">
        <w:t>(в ред. Законов Новосибирской области от 03.11.2016 N 98-ОЗ, от 12.03.2024 N 429-ОЗ)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4. Финансовая поддержка хозяйствующих субъектов, осуществляющих торговую деятельность на территории Новосибирской области, осуществляется в форме предоставления субсидий в порядке, определенном Правительством Новосибирской области.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30.03.2021 N 63-ОЗ)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5. Информационная поддержка хозяйствующих субъектов, осуществляющих торговую деятельность на территории Новосибирской области, оказывается исполнительными органами Новосибирской области в форме размещения на официальных сайтах областных исполнительных органов Новосибирской области в информационно-телекоммуникационной сети "Интернет" экономической, правовой, статистической и иной информации, необходимой для развития хозяйствующих субъектов, осуществляющих торговую деятельность на территории Новосибирской области, в соответствии с программами развития торговли.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27.09.2024 N 493-ОЗ)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6. Консультационная поддержка хозяйствующих субъектов, осуществляющих торговую деятельность на территории Новосибирской области, оказывается областными исполнительными органами Новосибирской области в форме организации и проведения семинаров, конференций, круглых столов по вопросам развития торговой деятельности на территории Новосибирской области.</w:t>
      </w:r>
    </w:p>
    <w:p w:rsidR="00874C3F" w:rsidRPr="00874C3F" w:rsidRDefault="00874C3F">
      <w:pPr>
        <w:pStyle w:val="ConsPlusNormal"/>
        <w:jc w:val="both"/>
      </w:pPr>
      <w:r w:rsidRPr="00874C3F">
        <w:t>(в ред. Закона Новосибирской области от 27.09.2024 N 493-ОЗ)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7. Утратила силу. - Закон Новосибирской области от 30.03.2021 N 63-ОЗ.</w:t>
      </w:r>
    </w:p>
    <w:p w:rsidR="00874C3F" w:rsidRPr="00874C3F" w:rsidRDefault="00874C3F">
      <w:pPr>
        <w:pStyle w:val="ConsPlusNormal"/>
        <w:spacing w:before="220"/>
        <w:ind w:firstLine="540"/>
        <w:jc w:val="both"/>
      </w:pPr>
      <w:r w:rsidRPr="00874C3F">
        <w:t>8. Законами Новосибирской области и иными нормативными правовыми актами могут быть установлены иные формы финансовой поддержки хозяйствующих субъектов, осуществляющих торговую деятельность на территории Новосибирской области.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Title"/>
        <w:ind w:firstLine="540"/>
        <w:jc w:val="both"/>
        <w:outlineLvl w:val="0"/>
      </w:pPr>
      <w:r w:rsidRPr="00874C3F">
        <w:t>Статья 6. Вступление в силу настоящего Закона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Normal"/>
        <w:ind w:firstLine="540"/>
        <w:jc w:val="both"/>
      </w:pPr>
      <w:r w:rsidRPr="00874C3F">
        <w:t>Настоящий Закон вступает в силу с 1 января 2012 года.</w:t>
      </w:r>
    </w:p>
    <w:p w:rsidR="00874C3F" w:rsidRPr="00874C3F" w:rsidRDefault="00874C3F">
      <w:pPr>
        <w:pStyle w:val="ConsPlusNormal"/>
        <w:ind w:firstLine="540"/>
        <w:jc w:val="both"/>
      </w:pPr>
    </w:p>
    <w:p w:rsidR="00874C3F" w:rsidRPr="00874C3F" w:rsidRDefault="00874C3F">
      <w:pPr>
        <w:pStyle w:val="ConsPlusNormal"/>
        <w:jc w:val="right"/>
      </w:pPr>
      <w:r w:rsidRPr="00874C3F">
        <w:t>Губернатор</w:t>
      </w:r>
    </w:p>
    <w:p w:rsidR="00874C3F" w:rsidRPr="00874C3F" w:rsidRDefault="00874C3F">
      <w:pPr>
        <w:pStyle w:val="ConsPlusNormal"/>
        <w:jc w:val="right"/>
      </w:pPr>
      <w:r w:rsidRPr="00874C3F">
        <w:t>Новосибирской области</w:t>
      </w:r>
    </w:p>
    <w:p w:rsidR="00874C3F" w:rsidRPr="00874C3F" w:rsidRDefault="00874C3F">
      <w:pPr>
        <w:pStyle w:val="ConsPlusNormal"/>
        <w:jc w:val="right"/>
      </w:pPr>
      <w:r w:rsidRPr="00874C3F">
        <w:t>В.А.ЮРЧЕНКО</w:t>
      </w:r>
    </w:p>
    <w:p w:rsidR="00874C3F" w:rsidRPr="00874C3F" w:rsidRDefault="00874C3F">
      <w:pPr>
        <w:pStyle w:val="ConsPlusNormal"/>
      </w:pPr>
      <w:r w:rsidRPr="00874C3F">
        <w:t>г. Новосибирск</w:t>
      </w:r>
    </w:p>
    <w:p w:rsidR="00874C3F" w:rsidRPr="00874C3F" w:rsidRDefault="00874C3F">
      <w:pPr>
        <w:pStyle w:val="ConsPlusNormal"/>
        <w:spacing w:before="220"/>
      </w:pPr>
      <w:r w:rsidRPr="00874C3F">
        <w:t>5 декабря 2011 г.</w:t>
      </w:r>
    </w:p>
    <w:p w:rsidR="00874C3F" w:rsidRPr="00874C3F" w:rsidRDefault="00874C3F">
      <w:pPr>
        <w:pStyle w:val="ConsPlusNormal"/>
        <w:spacing w:before="220"/>
      </w:pPr>
      <w:r w:rsidRPr="00874C3F">
        <w:t>N 163-ОЗ</w:t>
      </w:r>
    </w:p>
    <w:p w:rsidR="00874C3F" w:rsidRPr="00874C3F" w:rsidRDefault="00874C3F">
      <w:pPr>
        <w:pStyle w:val="ConsPlusNormal"/>
        <w:ind w:firstLine="540"/>
        <w:jc w:val="both"/>
      </w:pPr>
      <w:bookmarkStart w:id="0" w:name="_GoBack"/>
      <w:bookmarkEnd w:id="0"/>
    </w:p>
    <w:p w:rsidR="00874C3F" w:rsidRPr="00874C3F" w:rsidRDefault="00874C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231" w:rsidRPr="00874C3F" w:rsidRDefault="00DC3231"/>
    <w:sectPr w:rsidR="00DC3231" w:rsidRPr="00874C3F" w:rsidSect="007A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3F"/>
    <w:rsid w:val="00874C3F"/>
    <w:rsid w:val="00D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3C963-1838-4756-B5CB-43BE8309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C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4C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4C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2024-10-21T04:03:00Z</dcterms:created>
  <dcterms:modified xsi:type="dcterms:W3CDTF">2024-10-21T04:04:00Z</dcterms:modified>
</cp:coreProperties>
</file>