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5F" w:rsidRDefault="00975C5F" w:rsidP="00975C5F"/>
    <w:p w:rsidR="00975C5F" w:rsidRDefault="00975C5F" w:rsidP="00E874C5">
      <w:pPr>
        <w:jc w:val="center"/>
      </w:pPr>
      <w:r>
        <w:t>АДМИНИСТРАЦИЯ ЖУРАВСКОГ</w:t>
      </w:r>
      <w:r w:rsidR="00E874C5">
        <w:t xml:space="preserve">О СЕЛЬСОВЕТА </w:t>
      </w:r>
      <w:r>
        <w:t>ЧИСТООЗЕРНОГО РАЙОНА НОВОСИБИРСКОЙ ОБЛАСТИ</w:t>
      </w:r>
    </w:p>
    <w:p w:rsidR="00975C5F" w:rsidRDefault="00975C5F" w:rsidP="00975C5F">
      <w:pPr>
        <w:jc w:val="center"/>
      </w:pPr>
      <w:r>
        <w:t>ПОСТАНОВЛЕНИЕ</w:t>
      </w:r>
    </w:p>
    <w:p w:rsidR="00975C5F" w:rsidRDefault="00975C5F" w:rsidP="00975C5F">
      <w:pPr>
        <w:jc w:val="center"/>
      </w:pPr>
    </w:p>
    <w:p w:rsidR="00975C5F" w:rsidRDefault="007401B6" w:rsidP="00975C5F">
      <w:r>
        <w:t xml:space="preserve">       </w:t>
      </w:r>
      <w:r w:rsidR="00F00F03">
        <w:t>от 22</w:t>
      </w:r>
      <w:r w:rsidR="00975C5F">
        <w:t xml:space="preserve">.03.2019г.                                                                                            </w:t>
      </w:r>
      <w:r w:rsidR="00F00F03">
        <w:t xml:space="preserve">                              №10</w:t>
      </w:r>
    </w:p>
    <w:p w:rsidR="00975C5F" w:rsidRDefault="00975C5F" w:rsidP="00975C5F">
      <w:r>
        <w:t>О схеме размещения нестационарных торговых объектов на территории Журавского сельсовета.</w:t>
      </w:r>
    </w:p>
    <w:p w:rsidR="00975C5F" w:rsidRDefault="00975C5F" w:rsidP="00975C5F"/>
    <w:p w:rsidR="00975C5F" w:rsidRDefault="00975C5F" w:rsidP="00975C5F">
      <w:r w:rsidRPr="00975C5F">
        <w:t>В целях упорядочения размещения и функционирования нестационарных торговых объектов на территории</w:t>
      </w:r>
      <w:r>
        <w:t xml:space="preserve"> с. Журавка Чистоозерного района Новосибирской области</w:t>
      </w:r>
      <w:r w:rsidRPr="00975C5F">
        <w:t>, в соответствии с Федеральным Законом от 28.12.2009 N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N 10 «О Порядке разработки и утверждения органами местного самоуправления Новосибирской области схемы размещения нестационарных торговых объектов», руководствуясь Уставом</w:t>
      </w:r>
      <w:r>
        <w:t xml:space="preserve"> администрации Журавского сельсовета</w:t>
      </w:r>
    </w:p>
    <w:p w:rsidR="00975C5F" w:rsidRDefault="00975C5F" w:rsidP="00975C5F">
      <w:r>
        <w:t>ПОСТАНОВЛЯЮ:</w:t>
      </w:r>
    </w:p>
    <w:p w:rsidR="007401B6" w:rsidRDefault="009B749B" w:rsidP="009B749B">
      <w:r>
        <w:t>1.</w:t>
      </w:r>
      <w:r w:rsidR="00975C5F">
        <w:t xml:space="preserve">Утвердить схему размещения нестационарных торговых объектов на территории с. Журавка Чистоозерного района Новосибирской области (приложение).                                                                                                                    </w:t>
      </w:r>
      <w:r w:rsidR="00E874C5">
        <w:t xml:space="preserve">                                                                                                                                                                     </w:t>
      </w:r>
      <w:r w:rsidR="00975C5F">
        <w:t xml:space="preserve"> 2. Разместить постановл</w:t>
      </w:r>
      <w:r w:rsidR="007401B6">
        <w:t>ение на официальном сайте администрации Журавского сельсовета</w:t>
      </w:r>
      <w:r w:rsidR="00975C5F">
        <w:t xml:space="preserve"> в информационно-телек</w:t>
      </w:r>
      <w:r w:rsidR="007401B6">
        <w:t xml:space="preserve">оммуникационной сети «Интернет» и в газете «Эхо» администрации сельсовета.                                                                                                                                                                       </w:t>
      </w:r>
      <w:r w:rsidR="00E874C5">
        <w:t xml:space="preserve">                                                         </w:t>
      </w:r>
      <w:r w:rsidR="007401B6">
        <w:t xml:space="preserve">     </w:t>
      </w:r>
      <w:r w:rsidR="00CD0B67">
        <w:t>3</w:t>
      </w:r>
      <w:r w:rsidR="00975C5F">
        <w:t xml:space="preserve">. Контроль за исполнением постановления </w:t>
      </w:r>
      <w:r w:rsidR="007401B6">
        <w:t>оставляю за собой.</w:t>
      </w:r>
    </w:p>
    <w:p w:rsidR="00975C5F" w:rsidRDefault="00975C5F" w:rsidP="007401B6">
      <w:pPr>
        <w:pStyle w:val="a4"/>
      </w:pPr>
      <w:r>
        <w:t xml:space="preserve">     </w:t>
      </w:r>
    </w:p>
    <w:p w:rsidR="009B749B" w:rsidRDefault="007401B6" w:rsidP="007401B6">
      <w:pPr>
        <w:tabs>
          <w:tab w:val="left" w:pos="1128"/>
        </w:tabs>
      </w:pPr>
      <w:r>
        <w:t xml:space="preserve">Глава Журавского сельсовета                                                                                                                 </w:t>
      </w:r>
      <w:r w:rsidR="00CD0B67">
        <w:t xml:space="preserve">                                                                                                                   </w:t>
      </w:r>
      <w:r>
        <w:t xml:space="preserve">     Чистоозерного района Новосибирской области:                                          В.А. Воронина</w:t>
      </w:r>
    </w:p>
    <w:p w:rsidR="009B749B" w:rsidRPr="009B749B" w:rsidRDefault="009B749B" w:rsidP="009B749B"/>
    <w:p w:rsidR="00EC586D" w:rsidRDefault="00EC586D" w:rsidP="009B749B"/>
    <w:p w:rsidR="00EC586D" w:rsidRDefault="00EC586D" w:rsidP="00EC586D">
      <w:pPr>
        <w:jc w:val="right"/>
      </w:pPr>
      <w:r>
        <w:t xml:space="preserve">                                                                                                                                                </w:t>
      </w:r>
    </w:p>
    <w:p w:rsidR="00EC586D" w:rsidRDefault="00EC586D" w:rsidP="00EC586D">
      <w:pPr>
        <w:jc w:val="right"/>
      </w:pPr>
      <w:r>
        <w:t xml:space="preserve">                                                                                   </w:t>
      </w:r>
    </w:p>
    <w:p w:rsidR="009B749B" w:rsidRPr="009B749B" w:rsidRDefault="00EC586D" w:rsidP="00EC586D">
      <w:pPr>
        <w:jc w:val="right"/>
      </w:pPr>
      <w:r>
        <w:lastRenderedPageBreak/>
        <w:t xml:space="preserve">                                          </w:t>
      </w:r>
      <w:r w:rsidR="009B749B" w:rsidRPr="009B749B">
        <w:t xml:space="preserve">Приложение 1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B749B" w:rsidRPr="009B749B">
        <w:t xml:space="preserve">к Порядку разработки и утверждения схемы размещения                                                                                                                            </w:t>
      </w:r>
      <w:r>
        <w:t xml:space="preserve">                                        </w:t>
      </w:r>
      <w:r w:rsidR="009B749B" w:rsidRPr="009B749B">
        <w:t xml:space="preserve"> нестационарных торговых объектов на территории Журавского сельсовета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</w:t>
      </w:r>
    </w:p>
    <w:p w:rsidR="009B749B" w:rsidRPr="009B749B" w:rsidRDefault="009B749B" w:rsidP="009B749B">
      <w:r w:rsidRPr="009B749B">
        <w:t>Схема размещения нестационарных торговых объектов на территории Журавского сельсовета.</w:t>
      </w:r>
      <w:r w:rsidRPr="009B749B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400"/>
        <w:gridCol w:w="1590"/>
        <w:gridCol w:w="1534"/>
        <w:gridCol w:w="1146"/>
        <w:gridCol w:w="1534"/>
        <w:gridCol w:w="2031"/>
        <w:gridCol w:w="1552"/>
        <w:gridCol w:w="1759"/>
        <w:gridCol w:w="1534"/>
      </w:tblGrid>
      <w:tr w:rsidR="00E874C5" w:rsidRPr="009B749B" w:rsidTr="00E77040">
        <w:tc>
          <w:tcPr>
            <w:tcW w:w="478" w:type="dxa"/>
          </w:tcPr>
          <w:p w:rsidR="009B749B" w:rsidRPr="009B749B" w:rsidRDefault="009B749B" w:rsidP="009B749B">
            <w:r w:rsidRPr="009B749B">
              <w:t>№ п/п</w:t>
            </w:r>
          </w:p>
        </w:tc>
        <w:tc>
          <w:tcPr>
            <w:tcW w:w="1387" w:type="dxa"/>
          </w:tcPr>
          <w:p w:rsidR="009B749B" w:rsidRPr="009B749B" w:rsidRDefault="009B749B" w:rsidP="009B749B">
            <w:r w:rsidRPr="009B749B">
              <w:t>Адресный ориентир место размещения (район, адрес)</w:t>
            </w:r>
          </w:p>
        </w:tc>
        <w:tc>
          <w:tcPr>
            <w:tcW w:w="1574" w:type="dxa"/>
          </w:tcPr>
          <w:p w:rsidR="009B749B" w:rsidRPr="009B749B" w:rsidRDefault="009B749B" w:rsidP="009B749B">
            <w:r w:rsidRPr="009B749B">
              <w:t>Тип нестационарного торгового объекта</w:t>
            </w:r>
          </w:p>
        </w:tc>
        <w:tc>
          <w:tcPr>
            <w:tcW w:w="1518" w:type="dxa"/>
          </w:tcPr>
          <w:p w:rsidR="009B749B" w:rsidRPr="009B749B" w:rsidRDefault="009B749B" w:rsidP="009B749B">
            <w:r w:rsidRPr="009B749B">
              <w:t>Кол-во нестационарных торговых объектов</w:t>
            </w:r>
          </w:p>
        </w:tc>
        <w:tc>
          <w:tcPr>
            <w:tcW w:w="1135" w:type="dxa"/>
          </w:tcPr>
          <w:p w:rsidR="009B749B" w:rsidRPr="009B749B" w:rsidRDefault="009B749B" w:rsidP="009B749B">
            <w:r w:rsidRPr="009B749B">
              <w:t>Площадь земельного участка</w:t>
            </w:r>
            <w:r>
              <w:t xml:space="preserve"> 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518" w:type="dxa"/>
          </w:tcPr>
          <w:p w:rsidR="009B749B" w:rsidRPr="009B749B" w:rsidRDefault="009B749B" w:rsidP="009B749B">
            <w:r w:rsidRPr="009B749B">
              <w:t>Площадь нестационарных торговых объектов</w:t>
            </w:r>
            <w:r>
              <w:t xml:space="preserve">   </w:t>
            </w:r>
            <w:r w:rsidRPr="009B749B">
              <w:t>(</w:t>
            </w:r>
            <w:proofErr w:type="spellStart"/>
            <w:r w:rsidRPr="009B749B">
              <w:t>кв.м</w:t>
            </w:r>
            <w:proofErr w:type="spellEnd"/>
            <w:r w:rsidRPr="009B749B">
              <w:t>)</w:t>
            </w:r>
          </w:p>
        </w:tc>
        <w:tc>
          <w:tcPr>
            <w:tcW w:w="2153" w:type="dxa"/>
          </w:tcPr>
          <w:p w:rsidR="009B749B" w:rsidRPr="009B749B" w:rsidRDefault="009B749B" w:rsidP="009B749B">
            <w:r w:rsidRPr="009B749B">
              <w:t>Специализация нестационарных торговых объектов</w:t>
            </w:r>
          </w:p>
        </w:tc>
        <w:tc>
          <w:tcPr>
            <w:tcW w:w="1537" w:type="dxa"/>
          </w:tcPr>
          <w:p w:rsidR="009B749B" w:rsidRPr="009B749B" w:rsidRDefault="009B749B" w:rsidP="009B749B">
            <w:r w:rsidRPr="009B749B">
              <w:t>Собственник земельного участка, здания, где расположен объект</w:t>
            </w:r>
          </w:p>
        </w:tc>
        <w:tc>
          <w:tcPr>
            <w:tcW w:w="1742" w:type="dxa"/>
          </w:tcPr>
          <w:p w:rsidR="009B749B" w:rsidRPr="009B749B" w:rsidRDefault="009B749B" w:rsidP="009B749B">
            <w:r w:rsidRPr="009B749B">
              <w:t>Период функционирования нестационарных торговых объектов</w:t>
            </w:r>
          </w:p>
        </w:tc>
        <w:tc>
          <w:tcPr>
            <w:tcW w:w="1518" w:type="dxa"/>
          </w:tcPr>
          <w:p w:rsidR="009B749B" w:rsidRPr="009B749B" w:rsidRDefault="009B749B" w:rsidP="009B749B">
            <w:r w:rsidRPr="009B749B">
              <w:t>Примечание (существующий или перспективное место нестационарных торговых объектов)</w:t>
            </w:r>
          </w:p>
        </w:tc>
      </w:tr>
      <w:tr w:rsidR="00E874C5" w:rsidRPr="009B749B" w:rsidTr="00E77040">
        <w:tc>
          <w:tcPr>
            <w:tcW w:w="478" w:type="dxa"/>
          </w:tcPr>
          <w:p w:rsidR="009B749B" w:rsidRPr="009B749B" w:rsidRDefault="009B749B" w:rsidP="009B749B">
            <w:r w:rsidRPr="009B749B">
              <w:t>1</w:t>
            </w:r>
          </w:p>
        </w:tc>
        <w:tc>
          <w:tcPr>
            <w:tcW w:w="1387" w:type="dxa"/>
          </w:tcPr>
          <w:p w:rsidR="009B749B" w:rsidRPr="009B749B" w:rsidRDefault="009B749B" w:rsidP="009B749B">
            <w:r w:rsidRPr="009B749B">
              <w:t>2</w:t>
            </w:r>
          </w:p>
        </w:tc>
        <w:tc>
          <w:tcPr>
            <w:tcW w:w="1574" w:type="dxa"/>
          </w:tcPr>
          <w:p w:rsidR="009B749B" w:rsidRPr="009B749B" w:rsidRDefault="009B749B" w:rsidP="009B749B">
            <w:r w:rsidRPr="009B749B">
              <w:t>3</w:t>
            </w:r>
          </w:p>
        </w:tc>
        <w:tc>
          <w:tcPr>
            <w:tcW w:w="1518" w:type="dxa"/>
          </w:tcPr>
          <w:p w:rsidR="009B749B" w:rsidRPr="009B749B" w:rsidRDefault="009B749B" w:rsidP="009B749B">
            <w:r w:rsidRPr="009B749B">
              <w:t>4</w:t>
            </w:r>
          </w:p>
        </w:tc>
        <w:tc>
          <w:tcPr>
            <w:tcW w:w="1135" w:type="dxa"/>
          </w:tcPr>
          <w:p w:rsidR="009B749B" w:rsidRPr="009B749B" w:rsidRDefault="009B749B" w:rsidP="009B749B">
            <w:r w:rsidRPr="009B749B">
              <w:t>5</w:t>
            </w:r>
          </w:p>
        </w:tc>
        <w:tc>
          <w:tcPr>
            <w:tcW w:w="1518" w:type="dxa"/>
          </w:tcPr>
          <w:p w:rsidR="009B749B" w:rsidRPr="009B749B" w:rsidRDefault="009B749B" w:rsidP="009B749B">
            <w:r w:rsidRPr="009B749B">
              <w:t>6</w:t>
            </w:r>
          </w:p>
        </w:tc>
        <w:tc>
          <w:tcPr>
            <w:tcW w:w="2153" w:type="dxa"/>
          </w:tcPr>
          <w:p w:rsidR="009B749B" w:rsidRPr="009B749B" w:rsidRDefault="009B749B" w:rsidP="009B749B">
            <w:r w:rsidRPr="009B749B">
              <w:t>7</w:t>
            </w:r>
          </w:p>
        </w:tc>
        <w:tc>
          <w:tcPr>
            <w:tcW w:w="1537" w:type="dxa"/>
          </w:tcPr>
          <w:p w:rsidR="009B749B" w:rsidRPr="009B749B" w:rsidRDefault="009B749B" w:rsidP="009B749B">
            <w:r w:rsidRPr="009B749B">
              <w:t>8</w:t>
            </w:r>
          </w:p>
        </w:tc>
        <w:tc>
          <w:tcPr>
            <w:tcW w:w="1742" w:type="dxa"/>
          </w:tcPr>
          <w:p w:rsidR="009B749B" w:rsidRPr="009B749B" w:rsidRDefault="009B749B" w:rsidP="009B749B">
            <w:r w:rsidRPr="009B749B">
              <w:t>9</w:t>
            </w:r>
          </w:p>
        </w:tc>
        <w:tc>
          <w:tcPr>
            <w:tcW w:w="1518" w:type="dxa"/>
          </w:tcPr>
          <w:p w:rsidR="009B749B" w:rsidRPr="009B749B" w:rsidRDefault="009B749B" w:rsidP="009B749B">
            <w:r w:rsidRPr="009B749B">
              <w:t>10</w:t>
            </w:r>
          </w:p>
        </w:tc>
      </w:tr>
      <w:tr w:rsidR="00E23E96" w:rsidRPr="009B749B" w:rsidTr="00910824">
        <w:tc>
          <w:tcPr>
            <w:tcW w:w="14560" w:type="dxa"/>
            <w:gridSpan w:val="10"/>
          </w:tcPr>
          <w:p w:rsidR="00E23E96" w:rsidRPr="00E23E96" w:rsidRDefault="00E23E96" w:rsidP="00E23E96">
            <w:pPr>
              <w:jc w:val="center"/>
              <w:rPr>
                <w:b/>
              </w:rPr>
            </w:pPr>
            <w:r w:rsidRPr="00E23E96">
              <w:rPr>
                <w:b/>
              </w:rPr>
              <w:t>размещения нестационарных торговых объектов на земельном участке</w:t>
            </w:r>
          </w:p>
        </w:tc>
      </w:tr>
      <w:tr w:rsidR="00E874C5" w:rsidRPr="009B749B" w:rsidTr="00E77040">
        <w:tc>
          <w:tcPr>
            <w:tcW w:w="478" w:type="dxa"/>
          </w:tcPr>
          <w:p w:rsidR="009B749B" w:rsidRPr="009B749B" w:rsidRDefault="009B749B" w:rsidP="009B749B">
            <w:r>
              <w:t>1</w:t>
            </w:r>
          </w:p>
          <w:p w:rsidR="009B749B" w:rsidRPr="009B749B" w:rsidRDefault="009B749B" w:rsidP="009B749B"/>
        </w:tc>
        <w:tc>
          <w:tcPr>
            <w:tcW w:w="1387" w:type="dxa"/>
          </w:tcPr>
          <w:p w:rsidR="009B749B" w:rsidRPr="009B749B" w:rsidRDefault="009B749B" w:rsidP="009B749B">
            <w:proofErr w:type="spellStart"/>
            <w:r>
              <w:t>Чистоозерный</w:t>
            </w:r>
            <w:proofErr w:type="spellEnd"/>
            <w:r>
              <w:t xml:space="preserve"> район, с. Журавка, ул. Молодежная №7</w:t>
            </w:r>
          </w:p>
          <w:p w:rsidR="009B749B" w:rsidRPr="009B749B" w:rsidRDefault="009B749B" w:rsidP="009B749B"/>
        </w:tc>
        <w:tc>
          <w:tcPr>
            <w:tcW w:w="1574" w:type="dxa"/>
          </w:tcPr>
          <w:p w:rsidR="009B749B" w:rsidRPr="009B749B" w:rsidRDefault="009B749B" w:rsidP="009B749B">
            <w:r>
              <w:t>киоск</w:t>
            </w:r>
          </w:p>
          <w:p w:rsidR="009B749B" w:rsidRPr="009B749B" w:rsidRDefault="009B749B" w:rsidP="009B749B"/>
        </w:tc>
        <w:tc>
          <w:tcPr>
            <w:tcW w:w="1518" w:type="dxa"/>
          </w:tcPr>
          <w:p w:rsidR="009B749B" w:rsidRPr="009B749B" w:rsidRDefault="009B749B" w:rsidP="009B749B">
            <w:r>
              <w:t>1</w:t>
            </w:r>
          </w:p>
          <w:p w:rsidR="009B749B" w:rsidRPr="009B749B" w:rsidRDefault="009B749B" w:rsidP="009B749B"/>
        </w:tc>
        <w:tc>
          <w:tcPr>
            <w:tcW w:w="1135" w:type="dxa"/>
          </w:tcPr>
          <w:p w:rsidR="009B749B" w:rsidRPr="009B749B" w:rsidRDefault="009B749B" w:rsidP="009B749B">
            <w:r>
              <w:t>30</w:t>
            </w:r>
          </w:p>
        </w:tc>
        <w:tc>
          <w:tcPr>
            <w:tcW w:w="1518" w:type="dxa"/>
          </w:tcPr>
          <w:p w:rsidR="009B749B" w:rsidRPr="009B749B" w:rsidRDefault="004A2D2B" w:rsidP="009B749B">
            <w:r>
              <w:t>30</w:t>
            </w:r>
          </w:p>
        </w:tc>
        <w:tc>
          <w:tcPr>
            <w:tcW w:w="2153" w:type="dxa"/>
          </w:tcPr>
          <w:p w:rsidR="009B749B" w:rsidRPr="009B749B" w:rsidRDefault="004A2D2B" w:rsidP="009B749B">
            <w:r>
              <w:t>Продовольственные товары</w:t>
            </w:r>
          </w:p>
          <w:p w:rsidR="009B749B" w:rsidRPr="009B749B" w:rsidRDefault="009B749B" w:rsidP="009B749B"/>
        </w:tc>
        <w:tc>
          <w:tcPr>
            <w:tcW w:w="1537" w:type="dxa"/>
          </w:tcPr>
          <w:p w:rsidR="009B749B" w:rsidRPr="009B749B" w:rsidRDefault="004A2D2B" w:rsidP="009B749B">
            <w:r>
              <w:t>Государственная собственность</w:t>
            </w:r>
          </w:p>
          <w:p w:rsidR="009B749B" w:rsidRPr="009B749B" w:rsidRDefault="009B749B" w:rsidP="009B749B"/>
        </w:tc>
        <w:tc>
          <w:tcPr>
            <w:tcW w:w="1742" w:type="dxa"/>
          </w:tcPr>
          <w:p w:rsidR="009B749B" w:rsidRPr="009B749B" w:rsidRDefault="004A2D2B" w:rsidP="009B749B">
            <w:r>
              <w:t>круглогодично</w:t>
            </w:r>
          </w:p>
          <w:p w:rsidR="009B749B" w:rsidRPr="009B749B" w:rsidRDefault="009B749B" w:rsidP="009B749B"/>
        </w:tc>
        <w:tc>
          <w:tcPr>
            <w:tcW w:w="1518" w:type="dxa"/>
          </w:tcPr>
          <w:p w:rsidR="009B749B" w:rsidRPr="009B749B" w:rsidRDefault="004A2D2B" w:rsidP="009B749B">
            <w:r>
              <w:t>существующее</w:t>
            </w:r>
          </w:p>
          <w:p w:rsidR="009B749B" w:rsidRPr="009B749B" w:rsidRDefault="009B749B" w:rsidP="009B749B"/>
        </w:tc>
      </w:tr>
      <w:tr w:rsidR="00E874C5" w:rsidRPr="009B749B" w:rsidTr="00E77040">
        <w:tc>
          <w:tcPr>
            <w:tcW w:w="478" w:type="dxa"/>
          </w:tcPr>
          <w:p w:rsidR="00EC586D" w:rsidRPr="009B749B" w:rsidRDefault="00EC586D" w:rsidP="00EC586D">
            <w:r>
              <w:t>2</w:t>
            </w:r>
          </w:p>
          <w:p w:rsidR="00EC586D" w:rsidRPr="009B749B" w:rsidRDefault="00EC586D" w:rsidP="00EC586D"/>
        </w:tc>
        <w:tc>
          <w:tcPr>
            <w:tcW w:w="1387" w:type="dxa"/>
          </w:tcPr>
          <w:p w:rsidR="00EC586D" w:rsidRPr="009B749B" w:rsidRDefault="00EC586D" w:rsidP="00EC586D">
            <w:proofErr w:type="spellStart"/>
            <w:r>
              <w:t>Чистоозерный</w:t>
            </w:r>
            <w:proofErr w:type="spellEnd"/>
            <w:r>
              <w:t xml:space="preserve"> район, с. Журавка, ул. Центральная №54</w:t>
            </w:r>
          </w:p>
          <w:p w:rsidR="00EC586D" w:rsidRPr="009B749B" w:rsidRDefault="00EC586D" w:rsidP="00EC586D"/>
        </w:tc>
        <w:tc>
          <w:tcPr>
            <w:tcW w:w="1574" w:type="dxa"/>
          </w:tcPr>
          <w:p w:rsidR="00EC586D" w:rsidRPr="009B749B" w:rsidRDefault="00EC586D" w:rsidP="00EC586D">
            <w:r>
              <w:t>киоск</w:t>
            </w:r>
          </w:p>
          <w:p w:rsidR="00EC586D" w:rsidRPr="009B749B" w:rsidRDefault="00EC586D" w:rsidP="00EC586D"/>
        </w:tc>
        <w:tc>
          <w:tcPr>
            <w:tcW w:w="1518" w:type="dxa"/>
          </w:tcPr>
          <w:p w:rsidR="00EC586D" w:rsidRPr="009B749B" w:rsidRDefault="00EC586D" w:rsidP="00EC586D">
            <w:r>
              <w:t>1</w:t>
            </w:r>
          </w:p>
          <w:p w:rsidR="00EC586D" w:rsidRPr="009B749B" w:rsidRDefault="00EC586D" w:rsidP="00EC586D"/>
        </w:tc>
        <w:tc>
          <w:tcPr>
            <w:tcW w:w="1135" w:type="dxa"/>
          </w:tcPr>
          <w:p w:rsidR="00EC586D" w:rsidRPr="009B749B" w:rsidRDefault="00EC586D" w:rsidP="00EC586D">
            <w:r>
              <w:t>30</w:t>
            </w:r>
          </w:p>
        </w:tc>
        <w:tc>
          <w:tcPr>
            <w:tcW w:w="1518" w:type="dxa"/>
          </w:tcPr>
          <w:p w:rsidR="00EC586D" w:rsidRPr="009B749B" w:rsidRDefault="00EC586D" w:rsidP="00EC586D">
            <w:r>
              <w:t>30</w:t>
            </w:r>
          </w:p>
        </w:tc>
        <w:tc>
          <w:tcPr>
            <w:tcW w:w="2153" w:type="dxa"/>
          </w:tcPr>
          <w:p w:rsidR="00EC586D" w:rsidRPr="009B749B" w:rsidRDefault="00EC586D" w:rsidP="00EC586D">
            <w:r>
              <w:t>Продовольственные товары</w:t>
            </w:r>
          </w:p>
          <w:p w:rsidR="00EC586D" w:rsidRPr="009B749B" w:rsidRDefault="00EC586D" w:rsidP="00EC586D"/>
        </w:tc>
        <w:tc>
          <w:tcPr>
            <w:tcW w:w="1537" w:type="dxa"/>
          </w:tcPr>
          <w:p w:rsidR="00EC586D" w:rsidRPr="009B749B" w:rsidRDefault="00EC586D" w:rsidP="00EC586D">
            <w:r>
              <w:t>Государственная собственность</w:t>
            </w:r>
          </w:p>
          <w:p w:rsidR="00EC586D" w:rsidRPr="009B749B" w:rsidRDefault="00EC586D" w:rsidP="00EC586D"/>
        </w:tc>
        <w:tc>
          <w:tcPr>
            <w:tcW w:w="1742" w:type="dxa"/>
          </w:tcPr>
          <w:p w:rsidR="00EC586D" w:rsidRPr="009B749B" w:rsidRDefault="00EC586D" w:rsidP="00EC586D">
            <w:r>
              <w:t>круглогодично</w:t>
            </w:r>
          </w:p>
          <w:p w:rsidR="00EC586D" w:rsidRPr="009B749B" w:rsidRDefault="00EC586D" w:rsidP="00EC586D"/>
        </w:tc>
        <w:tc>
          <w:tcPr>
            <w:tcW w:w="1518" w:type="dxa"/>
          </w:tcPr>
          <w:p w:rsidR="00EC586D" w:rsidRPr="009B749B" w:rsidRDefault="00EC586D" w:rsidP="00EC586D">
            <w:r>
              <w:t>существующее</w:t>
            </w:r>
          </w:p>
          <w:p w:rsidR="00EC586D" w:rsidRPr="009B749B" w:rsidRDefault="00EC586D" w:rsidP="00EC586D"/>
        </w:tc>
      </w:tr>
      <w:tr w:rsidR="00E874C5" w:rsidRPr="009B749B" w:rsidTr="00E77040">
        <w:tc>
          <w:tcPr>
            <w:tcW w:w="478" w:type="dxa"/>
          </w:tcPr>
          <w:p w:rsidR="00E23E96" w:rsidRPr="009B749B" w:rsidRDefault="00E23E96" w:rsidP="00AC3C63">
            <w:r>
              <w:t>3</w:t>
            </w:r>
          </w:p>
          <w:p w:rsidR="00E23E96" w:rsidRPr="009B749B" w:rsidRDefault="00E23E96" w:rsidP="00AC3C63"/>
        </w:tc>
        <w:tc>
          <w:tcPr>
            <w:tcW w:w="1387" w:type="dxa"/>
          </w:tcPr>
          <w:p w:rsidR="00E23E96" w:rsidRPr="009B749B" w:rsidRDefault="00E23E96" w:rsidP="00AC3C63">
            <w:proofErr w:type="spellStart"/>
            <w:r>
              <w:lastRenderedPageBreak/>
              <w:t>Чистоозерный</w:t>
            </w:r>
            <w:proofErr w:type="spellEnd"/>
            <w:r>
              <w:t xml:space="preserve"> район, с. Журавка, ул. </w:t>
            </w:r>
            <w:r>
              <w:lastRenderedPageBreak/>
              <w:t>Морозова№45</w:t>
            </w:r>
          </w:p>
          <w:p w:rsidR="00E23E96" w:rsidRPr="009B749B" w:rsidRDefault="00E23E96" w:rsidP="00AC3C63"/>
        </w:tc>
        <w:tc>
          <w:tcPr>
            <w:tcW w:w="1574" w:type="dxa"/>
          </w:tcPr>
          <w:p w:rsidR="00E23E96" w:rsidRPr="009B749B" w:rsidRDefault="00E23E96" w:rsidP="00AC3C63">
            <w:r>
              <w:lastRenderedPageBreak/>
              <w:t>автолавка</w:t>
            </w:r>
          </w:p>
          <w:p w:rsidR="00E23E96" w:rsidRPr="009B749B" w:rsidRDefault="00E23E96" w:rsidP="00AC3C63"/>
        </w:tc>
        <w:tc>
          <w:tcPr>
            <w:tcW w:w="1518" w:type="dxa"/>
          </w:tcPr>
          <w:p w:rsidR="00E23E96" w:rsidRPr="009B749B" w:rsidRDefault="00E23E96" w:rsidP="00AC3C63">
            <w:r>
              <w:lastRenderedPageBreak/>
              <w:t>1</w:t>
            </w:r>
          </w:p>
          <w:p w:rsidR="00E23E96" w:rsidRPr="009B749B" w:rsidRDefault="00E23E96" w:rsidP="00AC3C63"/>
        </w:tc>
        <w:tc>
          <w:tcPr>
            <w:tcW w:w="1135" w:type="dxa"/>
          </w:tcPr>
          <w:p w:rsidR="00E23E96" w:rsidRPr="009B749B" w:rsidRDefault="00E23E96" w:rsidP="00AC3C63">
            <w:r>
              <w:lastRenderedPageBreak/>
              <w:t>10</w:t>
            </w:r>
          </w:p>
        </w:tc>
        <w:tc>
          <w:tcPr>
            <w:tcW w:w="1518" w:type="dxa"/>
          </w:tcPr>
          <w:p w:rsidR="00E23E96" w:rsidRPr="009B749B" w:rsidRDefault="00E23E96" w:rsidP="00AC3C63">
            <w:r>
              <w:t>10</w:t>
            </w:r>
          </w:p>
        </w:tc>
        <w:tc>
          <w:tcPr>
            <w:tcW w:w="2153" w:type="dxa"/>
          </w:tcPr>
          <w:p w:rsidR="00E23E96" w:rsidRPr="009B749B" w:rsidRDefault="00E77040" w:rsidP="00AC3C63">
            <w:r>
              <w:t xml:space="preserve">Непродовольственные </w:t>
            </w:r>
            <w:r w:rsidR="00E23E96">
              <w:t>товары</w:t>
            </w:r>
          </w:p>
          <w:p w:rsidR="00E23E96" w:rsidRPr="009B749B" w:rsidRDefault="00E23E96" w:rsidP="00AC3C63"/>
        </w:tc>
        <w:tc>
          <w:tcPr>
            <w:tcW w:w="1537" w:type="dxa"/>
          </w:tcPr>
          <w:p w:rsidR="00E23E96" w:rsidRPr="009B749B" w:rsidRDefault="00E23E96" w:rsidP="00AC3C63"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  <w:p w:rsidR="00E23E96" w:rsidRPr="009B749B" w:rsidRDefault="00E23E96" w:rsidP="00AC3C63"/>
        </w:tc>
        <w:tc>
          <w:tcPr>
            <w:tcW w:w="1742" w:type="dxa"/>
          </w:tcPr>
          <w:p w:rsidR="00E23E96" w:rsidRPr="009B749B" w:rsidRDefault="00E23E96" w:rsidP="00AC3C63">
            <w:r>
              <w:lastRenderedPageBreak/>
              <w:t>круглогодично</w:t>
            </w:r>
          </w:p>
          <w:p w:rsidR="00E23E96" w:rsidRPr="009B749B" w:rsidRDefault="00E23E96" w:rsidP="00AC3C63"/>
        </w:tc>
        <w:tc>
          <w:tcPr>
            <w:tcW w:w="1518" w:type="dxa"/>
          </w:tcPr>
          <w:p w:rsidR="00E23E96" w:rsidRPr="009B749B" w:rsidRDefault="00E23E96" w:rsidP="00AC3C63">
            <w:r>
              <w:lastRenderedPageBreak/>
              <w:t>существующее</w:t>
            </w:r>
          </w:p>
          <w:p w:rsidR="00E23E96" w:rsidRPr="009B749B" w:rsidRDefault="00E23E96" w:rsidP="00AC3C63"/>
        </w:tc>
      </w:tr>
      <w:tr w:rsidR="00E77040" w:rsidRPr="009B749B" w:rsidTr="00E77040">
        <w:tc>
          <w:tcPr>
            <w:tcW w:w="478" w:type="dxa"/>
          </w:tcPr>
          <w:p w:rsidR="00E77040" w:rsidRDefault="00E77040" w:rsidP="00EC586D"/>
        </w:tc>
        <w:tc>
          <w:tcPr>
            <w:tcW w:w="12564" w:type="dxa"/>
            <w:gridSpan w:val="8"/>
          </w:tcPr>
          <w:p w:rsidR="00E77040" w:rsidRDefault="00E77040" w:rsidP="00E77040">
            <w:pPr>
              <w:tabs>
                <w:tab w:val="left" w:pos="3276"/>
              </w:tabs>
            </w:pPr>
            <w:r>
              <w:tab/>
            </w:r>
            <w:r w:rsidRPr="00E77040">
              <w:rPr>
                <w:b/>
              </w:rPr>
              <w:t>размещения нестационарных торговых объектов в здании (помещении</w:t>
            </w:r>
            <w:r>
              <w:t>)</w:t>
            </w:r>
          </w:p>
        </w:tc>
        <w:tc>
          <w:tcPr>
            <w:tcW w:w="1518" w:type="dxa"/>
          </w:tcPr>
          <w:p w:rsidR="00E77040" w:rsidRDefault="00E77040" w:rsidP="00EC586D"/>
        </w:tc>
      </w:tr>
      <w:tr w:rsidR="00E874C5" w:rsidRPr="009B749B" w:rsidTr="00E77040">
        <w:tc>
          <w:tcPr>
            <w:tcW w:w="478" w:type="dxa"/>
          </w:tcPr>
          <w:p w:rsidR="00E77040" w:rsidRDefault="00E874C5" w:rsidP="00E77040">
            <w:r>
              <w:t>4</w:t>
            </w:r>
          </w:p>
        </w:tc>
        <w:tc>
          <w:tcPr>
            <w:tcW w:w="1387" w:type="dxa"/>
          </w:tcPr>
          <w:p w:rsidR="00E77040" w:rsidRPr="009B749B" w:rsidRDefault="00E77040" w:rsidP="00E77040">
            <w:proofErr w:type="spellStart"/>
            <w:r>
              <w:t>Чистоозерный</w:t>
            </w:r>
            <w:proofErr w:type="spellEnd"/>
            <w:r>
              <w:t xml:space="preserve"> район, с. Журавка, ул. Центральная №41б</w:t>
            </w:r>
          </w:p>
          <w:p w:rsidR="00E77040" w:rsidRPr="009B749B" w:rsidRDefault="00E77040" w:rsidP="00E77040"/>
        </w:tc>
        <w:tc>
          <w:tcPr>
            <w:tcW w:w="1574" w:type="dxa"/>
          </w:tcPr>
          <w:p w:rsidR="00E77040" w:rsidRPr="009B749B" w:rsidRDefault="00E77040" w:rsidP="00E77040">
            <w:r>
              <w:t>здание</w:t>
            </w:r>
          </w:p>
          <w:p w:rsidR="00E77040" w:rsidRPr="009B749B" w:rsidRDefault="00E77040" w:rsidP="00E77040"/>
        </w:tc>
        <w:tc>
          <w:tcPr>
            <w:tcW w:w="1518" w:type="dxa"/>
          </w:tcPr>
          <w:p w:rsidR="00E77040" w:rsidRPr="009B749B" w:rsidRDefault="00E77040" w:rsidP="00E77040">
            <w:r>
              <w:t>1</w:t>
            </w:r>
          </w:p>
          <w:p w:rsidR="00E77040" w:rsidRPr="009B749B" w:rsidRDefault="00E77040" w:rsidP="00E77040"/>
        </w:tc>
        <w:tc>
          <w:tcPr>
            <w:tcW w:w="1135" w:type="dxa"/>
          </w:tcPr>
          <w:p w:rsidR="00E77040" w:rsidRPr="009B749B" w:rsidRDefault="00E77040" w:rsidP="00E77040">
            <w:r>
              <w:t>363,2</w:t>
            </w:r>
          </w:p>
        </w:tc>
        <w:tc>
          <w:tcPr>
            <w:tcW w:w="1518" w:type="dxa"/>
          </w:tcPr>
          <w:p w:rsidR="00E77040" w:rsidRPr="009B749B" w:rsidRDefault="00E77040" w:rsidP="00E77040">
            <w:r>
              <w:t>363,2</w:t>
            </w:r>
          </w:p>
        </w:tc>
        <w:tc>
          <w:tcPr>
            <w:tcW w:w="2153" w:type="dxa"/>
          </w:tcPr>
          <w:p w:rsidR="00E77040" w:rsidRPr="009B749B" w:rsidRDefault="00E874C5" w:rsidP="00E77040">
            <w:r>
              <w:t>неп</w:t>
            </w:r>
            <w:r w:rsidR="00E77040">
              <w:t>родовольственные товары</w:t>
            </w:r>
          </w:p>
          <w:p w:rsidR="00E77040" w:rsidRPr="009B749B" w:rsidRDefault="00E77040" w:rsidP="00E77040"/>
        </w:tc>
        <w:tc>
          <w:tcPr>
            <w:tcW w:w="1537" w:type="dxa"/>
          </w:tcPr>
          <w:p w:rsidR="00E77040" w:rsidRPr="009B749B" w:rsidRDefault="00E874C5" w:rsidP="00E77040">
            <w:r>
              <w:t xml:space="preserve">Муниципальная </w:t>
            </w:r>
            <w:r w:rsidR="00E77040">
              <w:t>собственность</w:t>
            </w:r>
          </w:p>
          <w:p w:rsidR="00E77040" w:rsidRPr="009B749B" w:rsidRDefault="00E77040" w:rsidP="00E77040"/>
        </w:tc>
        <w:tc>
          <w:tcPr>
            <w:tcW w:w="1742" w:type="dxa"/>
          </w:tcPr>
          <w:p w:rsidR="00E77040" w:rsidRPr="009B749B" w:rsidRDefault="00E874C5" w:rsidP="00E77040">
            <w:r>
              <w:t>Временно, не более 2-х суток</w:t>
            </w:r>
          </w:p>
          <w:p w:rsidR="00E77040" w:rsidRPr="009B749B" w:rsidRDefault="00E77040" w:rsidP="00E77040"/>
        </w:tc>
        <w:tc>
          <w:tcPr>
            <w:tcW w:w="1518" w:type="dxa"/>
          </w:tcPr>
          <w:p w:rsidR="00E77040" w:rsidRPr="009B749B" w:rsidRDefault="00E77040" w:rsidP="00E77040">
            <w:r>
              <w:t>существующее</w:t>
            </w:r>
          </w:p>
          <w:p w:rsidR="00E77040" w:rsidRPr="009B749B" w:rsidRDefault="00E77040" w:rsidP="00E77040"/>
        </w:tc>
      </w:tr>
    </w:tbl>
    <w:p w:rsidR="009B749B" w:rsidRPr="009B749B" w:rsidRDefault="009B749B" w:rsidP="009B749B"/>
    <w:p w:rsidR="009B749B" w:rsidRPr="009B749B" w:rsidRDefault="009B749B" w:rsidP="009B749B"/>
    <w:p w:rsidR="009B749B" w:rsidRPr="009B749B" w:rsidRDefault="009B749B" w:rsidP="009B749B"/>
    <w:p w:rsidR="009B749B" w:rsidRPr="009B749B" w:rsidRDefault="009B749B" w:rsidP="009B749B"/>
    <w:p w:rsidR="009B749B" w:rsidRPr="009B749B" w:rsidRDefault="009B749B" w:rsidP="009B749B"/>
    <w:p w:rsidR="000247C6" w:rsidRDefault="000247C6" w:rsidP="009B749B">
      <w:r w:rsidRPr="000247C6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7277100" cy="5768340"/>
            <wp:effectExtent l="0" t="0" r="0" b="3810"/>
            <wp:wrapSquare wrapText="bothSides"/>
            <wp:docPr id="10" name="Рисунок 10" descr="D:\GSP1RMCULXF\Жур. Ген. план\Карты JPEG\Современное состояние и КОТ с. Жу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GSP1RMCULXF\Жур. Ген. план\Карты JPEG\Современное состояние и КОТ с. Журав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7C6" w:rsidRDefault="000247C6" w:rsidP="009B749B">
      <w:r>
        <w:t>Условные обозначения:</w:t>
      </w:r>
    </w:p>
    <w:p w:rsidR="000247C6" w:rsidRDefault="000247C6" w:rsidP="009B749B"/>
    <w:p w:rsidR="000247C6" w:rsidRDefault="000247C6" w:rsidP="009B749B">
      <w:r>
        <w:rPr>
          <w:noProof/>
          <w:lang w:eastAsia="ru-RU"/>
        </w:rPr>
        <w:drawing>
          <wp:inline distT="0" distB="0" distL="0" distR="0" wp14:anchorId="0D47E655">
            <wp:extent cx="466725" cy="4191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- автолавка</w:t>
      </w:r>
    </w:p>
    <w:p w:rsidR="000247C6" w:rsidRDefault="000247C6" w:rsidP="009B749B"/>
    <w:p w:rsidR="00F00F03" w:rsidRDefault="000247C6" w:rsidP="009B749B">
      <w:r>
        <w:rPr>
          <w:noProof/>
          <w:lang w:eastAsia="ru-RU"/>
        </w:rPr>
        <w:drawing>
          <wp:inline distT="0" distB="0" distL="0" distR="0" wp14:anchorId="0D02742B">
            <wp:extent cx="447675" cy="4381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- автофургон</w:t>
      </w:r>
    </w:p>
    <w:p w:rsidR="00F00F03" w:rsidRDefault="00F00F03" w:rsidP="009B749B"/>
    <w:p w:rsidR="009B749B" w:rsidRPr="009B749B" w:rsidRDefault="00F00F03" w:rsidP="009B749B">
      <w:r>
        <w:rPr>
          <w:noProof/>
          <w:lang w:eastAsia="ru-RU"/>
        </w:rPr>
        <w:drawing>
          <wp:inline distT="0" distB="0" distL="0" distR="0" wp14:anchorId="4593EAB3">
            <wp:extent cx="428625" cy="4095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-киоск</w:t>
      </w:r>
      <w:r w:rsidR="000247C6">
        <w:br w:type="textWrapping" w:clear="all"/>
      </w:r>
    </w:p>
    <w:p w:rsidR="009B749B" w:rsidRPr="000247C6" w:rsidRDefault="000247C6" w:rsidP="009B749B">
      <w:pPr>
        <w:rPr>
          <w:b/>
          <w:sz w:val="24"/>
          <w:szCs w:val="24"/>
        </w:rPr>
      </w:pPr>
      <w:r w:rsidRPr="000247C6">
        <w:rPr>
          <w:b/>
          <w:sz w:val="24"/>
          <w:szCs w:val="24"/>
        </w:rPr>
        <w:t xml:space="preserve">Схема размещения </w:t>
      </w:r>
      <w:r w:rsidR="008D516C">
        <w:rPr>
          <w:b/>
          <w:sz w:val="24"/>
          <w:szCs w:val="24"/>
        </w:rPr>
        <w:t xml:space="preserve">нестационарных </w:t>
      </w:r>
      <w:bookmarkStart w:id="0" w:name="_GoBack"/>
      <w:bookmarkEnd w:id="0"/>
      <w:r w:rsidRPr="000247C6">
        <w:rPr>
          <w:b/>
          <w:sz w:val="24"/>
          <w:szCs w:val="24"/>
        </w:rPr>
        <w:t>торговых объектов на территории Журавского сельсовета</w:t>
      </w:r>
    </w:p>
    <w:p w:rsidR="009B749B" w:rsidRPr="009B749B" w:rsidRDefault="009B749B" w:rsidP="009B749B">
      <w:r w:rsidRPr="009B749B">
        <w:lastRenderedPageBreak/>
        <w:tab/>
      </w:r>
      <w:r w:rsidRPr="009B749B">
        <w:tab/>
      </w:r>
      <w:r w:rsidRPr="009B749B">
        <w:tab/>
      </w:r>
      <w:r w:rsidRPr="009B749B">
        <w:tab/>
      </w:r>
    </w:p>
    <w:p w:rsidR="009B749B" w:rsidRPr="009B749B" w:rsidRDefault="009B749B" w:rsidP="009B749B"/>
    <w:p w:rsidR="009B749B" w:rsidRPr="009B749B" w:rsidRDefault="009B749B" w:rsidP="009B749B"/>
    <w:p w:rsidR="004F04F1" w:rsidRDefault="004F04F1" w:rsidP="009B749B">
      <w:pPr>
        <w:rPr>
          <w:noProof/>
          <w:lang w:eastAsia="ru-RU"/>
        </w:rPr>
      </w:pPr>
    </w:p>
    <w:p w:rsidR="004F04F1" w:rsidRDefault="004F04F1" w:rsidP="009B749B">
      <w:pPr>
        <w:rPr>
          <w:noProof/>
          <w:lang w:eastAsia="ru-RU"/>
        </w:rPr>
      </w:pPr>
    </w:p>
    <w:p w:rsidR="004F04F1" w:rsidRDefault="004F04F1" w:rsidP="009B749B">
      <w:pPr>
        <w:rPr>
          <w:noProof/>
          <w:lang w:eastAsia="ru-RU"/>
        </w:rPr>
      </w:pPr>
    </w:p>
    <w:p w:rsidR="000247C6" w:rsidRDefault="000247C6" w:rsidP="009B749B">
      <w:pPr>
        <w:rPr>
          <w:noProof/>
          <w:lang w:eastAsia="ru-RU"/>
        </w:rPr>
      </w:pPr>
    </w:p>
    <w:p w:rsidR="000247C6" w:rsidRDefault="000247C6" w:rsidP="009B749B">
      <w:pPr>
        <w:rPr>
          <w:noProof/>
          <w:lang w:eastAsia="ru-RU"/>
        </w:rPr>
      </w:pPr>
    </w:p>
    <w:p w:rsidR="000247C6" w:rsidRDefault="000247C6" w:rsidP="009B749B">
      <w:pPr>
        <w:rPr>
          <w:noProof/>
          <w:lang w:eastAsia="ru-RU"/>
        </w:rPr>
      </w:pPr>
    </w:p>
    <w:p w:rsidR="000247C6" w:rsidRDefault="000247C6" w:rsidP="009B749B">
      <w:pPr>
        <w:rPr>
          <w:noProof/>
          <w:lang w:eastAsia="ru-RU"/>
        </w:rPr>
      </w:pPr>
    </w:p>
    <w:p w:rsidR="000247C6" w:rsidRDefault="000247C6" w:rsidP="009B749B">
      <w:pPr>
        <w:rPr>
          <w:noProof/>
          <w:lang w:eastAsia="ru-RU"/>
        </w:rPr>
      </w:pPr>
    </w:p>
    <w:p w:rsidR="009B749B" w:rsidRDefault="009B749B" w:rsidP="009B749B"/>
    <w:p w:rsidR="00D6571C" w:rsidRDefault="009B749B" w:rsidP="009B749B">
      <w:pPr>
        <w:tabs>
          <w:tab w:val="left" w:pos="1632"/>
        </w:tabs>
      </w:pPr>
      <w:r>
        <w:tab/>
      </w:r>
    </w:p>
    <w:p w:rsidR="009B749B" w:rsidRPr="009B749B" w:rsidRDefault="009B749B" w:rsidP="009B749B">
      <w:pPr>
        <w:tabs>
          <w:tab w:val="left" w:pos="1632"/>
        </w:tabs>
      </w:pPr>
    </w:p>
    <w:sectPr w:rsidR="009B749B" w:rsidRPr="009B749B" w:rsidSect="00E874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F01"/>
    <w:multiLevelType w:val="hybridMultilevel"/>
    <w:tmpl w:val="3EBE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672B1"/>
    <w:multiLevelType w:val="hybridMultilevel"/>
    <w:tmpl w:val="13CC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C2290"/>
    <w:multiLevelType w:val="hybridMultilevel"/>
    <w:tmpl w:val="E24A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40"/>
    <w:rsid w:val="000247C6"/>
    <w:rsid w:val="004A2D2B"/>
    <w:rsid w:val="004F04F1"/>
    <w:rsid w:val="007401B6"/>
    <w:rsid w:val="00776024"/>
    <w:rsid w:val="008D516C"/>
    <w:rsid w:val="00925140"/>
    <w:rsid w:val="00975C5F"/>
    <w:rsid w:val="009B749B"/>
    <w:rsid w:val="00CD0B67"/>
    <w:rsid w:val="00D6571C"/>
    <w:rsid w:val="00E23E96"/>
    <w:rsid w:val="00E77040"/>
    <w:rsid w:val="00E874C5"/>
    <w:rsid w:val="00EC586D"/>
    <w:rsid w:val="00F0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81D2"/>
  <w15:chartTrackingRefBased/>
  <w15:docId w15:val="{F7AB4964-BBE3-4422-AAAA-024453E6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1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725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2019-03-21T04:04:00Z</dcterms:created>
  <dcterms:modified xsi:type="dcterms:W3CDTF">2019-03-21T09:24:00Z</dcterms:modified>
</cp:coreProperties>
</file>