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3E" w:rsidRPr="00513646" w:rsidRDefault="00513646" w:rsidP="0051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513646">
        <w:rPr>
          <w:rFonts w:ascii="Times New Roman" w:eastAsia="Arial Unicode MS" w:hAnsi="Times New Roman" w:cs="Times New Roman"/>
          <w:b/>
          <w:bCs/>
          <w:color w:val="333333"/>
          <w:sz w:val="28"/>
          <w:szCs w:val="28"/>
          <w:lang w:eastAsia="ru-RU"/>
        </w:rPr>
        <w:t>ИЗВЕЩЕНИЕ</w:t>
      </w:r>
    </w:p>
    <w:p w:rsidR="00C12F30" w:rsidRPr="00513646" w:rsidRDefault="00C12F30" w:rsidP="0051364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13646">
        <w:rPr>
          <w:rFonts w:ascii="Times New Roman" w:eastAsia="Arial Unicode MS" w:hAnsi="Times New Roman" w:cs="Times New Roman"/>
          <w:sz w:val="28"/>
          <w:szCs w:val="28"/>
        </w:rPr>
        <w:t xml:space="preserve">О проведении конкурсного отбора </w:t>
      </w:r>
      <w:r w:rsidR="00894E87">
        <w:rPr>
          <w:rFonts w:ascii="Times New Roman" w:eastAsia="Arial Unicode MS" w:hAnsi="Times New Roman" w:cs="Times New Roman"/>
          <w:sz w:val="28"/>
          <w:szCs w:val="28"/>
        </w:rPr>
        <w:t>научно-производственных центров</w:t>
      </w:r>
      <w:r w:rsidR="00894E87" w:rsidRPr="00894E8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3646">
        <w:rPr>
          <w:rFonts w:ascii="Times New Roman" w:eastAsia="Arial Unicode MS" w:hAnsi="Times New Roman" w:cs="Times New Roman"/>
          <w:sz w:val="28"/>
          <w:szCs w:val="28"/>
        </w:rPr>
        <w:t>на предоставление субсидий из областного бюджета Новосибирской области, предусмотренных подпрограммой «</w:t>
      </w:r>
      <w:r w:rsidR="00894E87">
        <w:rPr>
          <w:rFonts w:ascii="Times New Roman" w:eastAsia="Arial Unicode MS" w:hAnsi="Times New Roman" w:cs="Times New Roman"/>
          <w:sz w:val="28"/>
          <w:szCs w:val="28"/>
        </w:rPr>
        <w:t>Государственная поддержка научно-производственных центров в Новосибирской области»</w:t>
      </w:r>
    </w:p>
    <w:p w:rsidR="00894E87" w:rsidRDefault="00894E87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F30" w:rsidRPr="00140C1E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Подразделение:</w:t>
      </w:r>
    </w:p>
    <w:p w:rsidR="00C12F30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развития программ управления по регулированию потребительского рынка и сферы услуг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организаций на предоставление  субсидий из областного бюджета Новосибирской области, предусмотренных подпрограммой «</w:t>
      </w:r>
      <w:r w:rsidR="00894E87">
        <w:rPr>
          <w:rFonts w:ascii="Times New Roman" w:eastAsia="Arial Unicode MS" w:hAnsi="Times New Roman" w:cs="Times New Roman"/>
          <w:sz w:val="28"/>
          <w:szCs w:val="28"/>
        </w:rPr>
        <w:t>Государственная поддержка научно-производственных центров в Новосибирской области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проводится в соответствии с постановлением 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её конкурентоспособности в</w:t>
      </w:r>
      <w:proofErr w:type="gramEnd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2015-2020 годы» (далее –  Постановление № 291-п, конкурсный отбор).</w:t>
      </w:r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конкурсном отборе участвуют 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научно-производственные центры, соответствующие определению </w:t>
      </w:r>
      <w:r w:rsidR="00894E87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государственных 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="00894E87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учреждений)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</w:t>
      </w:r>
      <w:r w:rsidR="009D5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 производстве конкурентоспособной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продукции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Субсидии предоставляются на возмещение части затрат: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</w:t>
      </w:r>
      <w:r w:rsidR="009D5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работ по созданию новых материалов, технологий, опытных образцов (опытных партий) инновационной высокотехнологичной продукции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специального исследовательского, опытно-экспериментального оборудования и приборов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Заявитель готовит заявку на участие в конкурсном отборе в соответствии с условиями и требованиями Порядка предоставления субсидий, предусмотренных подпрограммой «</w:t>
      </w:r>
      <w:r w:rsidR="009D5FE0">
        <w:rPr>
          <w:rFonts w:ascii="Times New Roman" w:eastAsia="Arial Unicode MS" w:hAnsi="Times New Roman" w:cs="Times New Roman"/>
          <w:sz w:val="28"/>
          <w:szCs w:val="28"/>
        </w:rPr>
        <w:t>Государственная поддержка научно-производственных центров в Новосибирской области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годы, утвержденного Постановлением 291-п (далее – Порядок предоставления субсидий).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приема заявок на участие в конкурсном отборе с 0</w:t>
      </w:r>
      <w:r w:rsidR="005062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2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0.2018 по </w:t>
      </w:r>
      <w:r w:rsidR="0050628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2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0.2018 включительно (кроме субботы и воскресенья) с 09 часов 00 минут до 17 часов 30 минут (в пятницу с 9 часов 00 минут до 16 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часов 30 минут), перерыв на обед с 12 часов 30 минут до 13 часов 30 минут, время местное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конкурсного отбора 1</w:t>
      </w:r>
      <w:r w:rsidR="00506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2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в 1</w:t>
      </w:r>
      <w:r w:rsidR="00506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время местное</w:t>
      </w:r>
      <w:bookmarkStart w:id="0" w:name="_GoBack"/>
      <w:bookmarkEnd w:id="0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 приема заявок и проведения конкурсного отбора: г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Кирова,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9D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кабинет 502;</w:t>
      </w:r>
    </w:p>
    <w:p w:rsidR="009D5FE0" w:rsidRPr="00513646" w:rsidRDefault="009D5FE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Предельная стоимость инновационных проектов в 2018 году 10 000,0 тыс. рублей.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представители </w:t>
      </w:r>
      <w:proofErr w:type="spell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по вопросам проведения конкурсного отбора – 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 Владимир Александрович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тел.(383) 2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Пахомов Владимир Сергеевич, тел.(383) 2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8. Требования к организациям - участникам конкурсного отбора, содержанию, оформлению и порядку представления заявок на участие в конкурсном отборе, критерии и порядок оценки заявок на участие в конкурсном отборе, порядок определения результатов конкурсного отбора указаны в Порядке предоставления субсидий.</w:t>
      </w:r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субсидий размещен на официальном сайте </w:t>
      </w:r>
      <w:proofErr w:type="spell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НСО, расположенном по адресу: http://www.minrpp.nso.ru (раздел «Конкурсы» подраздел «</w:t>
      </w:r>
      <w:hyperlink r:id="rId5" w:history="1">
        <w:r w:rsidR="00BB4D8E" w:rsidRPr="00BB4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Конкурсы на оказание государственной поддержки научно-производственным центрам</w:t>
        </w:r>
      </w:hyperlink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доступен для ознакомления всем заинтересованным лицам без взимания платы.</w:t>
      </w:r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Результаты конкурсного отбора публикуются на официальном сайте </w:t>
      </w:r>
      <w:proofErr w:type="spell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НСО.</w:t>
      </w:r>
    </w:p>
    <w:p w:rsidR="00C12F30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Заявки, представленные на конкурсный отбор, не возвращаются.</w:t>
      </w:r>
    </w:p>
    <w:sectPr w:rsidR="00C12F30" w:rsidRPr="0051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0E"/>
    <w:rsid w:val="00140C1E"/>
    <w:rsid w:val="00203418"/>
    <w:rsid w:val="00333D9A"/>
    <w:rsid w:val="0049610E"/>
    <w:rsid w:val="0050628C"/>
    <w:rsid w:val="00513646"/>
    <w:rsid w:val="008223C5"/>
    <w:rsid w:val="00894E87"/>
    <w:rsid w:val="009D5FE0"/>
    <w:rsid w:val="00BB4D8E"/>
    <w:rsid w:val="00C12F30"/>
    <w:rsid w:val="00D25D3E"/>
    <w:rsid w:val="00DF4DFA"/>
    <w:rsid w:val="00E3357D"/>
    <w:rsid w:val="00E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semiHidden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semiHidden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6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8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rpp.nso.ru/page/1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Виталий Александрович</dc:creator>
  <cp:keywords/>
  <dc:description/>
  <cp:lastModifiedBy>Писарев Виталий Александрович</cp:lastModifiedBy>
  <cp:revision>8</cp:revision>
  <dcterms:created xsi:type="dcterms:W3CDTF">2018-07-18T04:12:00Z</dcterms:created>
  <dcterms:modified xsi:type="dcterms:W3CDTF">2018-09-21T09:58:00Z</dcterms:modified>
</cp:coreProperties>
</file>