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3E" w:rsidRPr="00513646" w:rsidRDefault="00513646" w:rsidP="0051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513646">
        <w:rPr>
          <w:rFonts w:ascii="Times New Roman" w:eastAsia="Arial Unicode MS" w:hAnsi="Times New Roman" w:cs="Times New Roman"/>
          <w:b/>
          <w:bCs/>
          <w:color w:val="333333"/>
          <w:sz w:val="28"/>
          <w:szCs w:val="28"/>
          <w:lang w:eastAsia="ru-RU"/>
        </w:rPr>
        <w:t>ИЗВЕЩЕНИЕ</w:t>
      </w:r>
    </w:p>
    <w:p w:rsidR="00C12F30" w:rsidRPr="00513646" w:rsidRDefault="00C12F30" w:rsidP="0051364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513646">
        <w:rPr>
          <w:rFonts w:ascii="Times New Roman" w:eastAsia="Arial Unicode MS" w:hAnsi="Times New Roman" w:cs="Times New Roman"/>
          <w:sz w:val="28"/>
          <w:szCs w:val="28"/>
        </w:rPr>
        <w:t xml:space="preserve">О проведении конкурсного отбора </w:t>
      </w:r>
      <w:r w:rsidR="00894E87">
        <w:rPr>
          <w:rFonts w:ascii="Times New Roman" w:eastAsia="Arial Unicode MS" w:hAnsi="Times New Roman" w:cs="Times New Roman"/>
          <w:sz w:val="28"/>
          <w:szCs w:val="28"/>
        </w:rPr>
        <w:t>научно-производственных центров</w:t>
      </w:r>
      <w:r w:rsidR="00894E87" w:rsidRPr="00894E8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3646">
        <w:rPr>
          <w:rFonts w:ascii="Times New Roman" w:eastAsia="Arial Unicode MS" w:hAnsi="Times New Roman" w:cs="Times New Roman"/>
          <w:sz w:val="28"/>
          <w:szCs w:val="28"/>
        </w:rPr>
        <w:t>на предоставление субсидий из областного бюджета Новосибирской области, предусмотренных подпрограммой «</w:t>
      </w:r>
      <w:r w:rsidR="00894E87">
        <w:rPr>
          <w:rFonts w:ascii="Times New Roman" w:eastAsia="Arial Unicode MS" w:hAnsi="Times New Roman" w:cs="Times New Roman"/>
          <w:sz w:val="28"/>
          <w:szCs w:val="28"/>
        </w:rPr>
        <w:t>Государственная поддержка научно-производственных центров в Новосибирской области»</w:t>
      </w:r>
    </w:p>
    <w:p w:rsidR="00894E87" w:rsidRDefault="00894E87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F30" w:rsidRPr="00140C1E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Подразделение:</w:t>
      </w:r>
    </w:p>
    <w:p w:rsidR="00C12F30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ромышленности и предпринимательства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организаций на предоставление  субсидий из областного бюджета Новосибирской области, предусмотренных подпрограммой «</w:t>
      </w:r>
      <w:r w:rsidR="00894E87">
        <w:rPr>
          <w:rFonts w:ascii="Times New Roman" w:eastAsia="Arial Unicode MS" w:hAnsi="Times New Roman" w:cs="Times New Roman"/>
          <w:sz w:val="28"/>
          <w:szCs w:val="28"/>
        </w:rPr>
        <w:t>Государственная поддержка научно-производственных центров в Новосибирской области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программы Новосибирской области «Развитие промышленности и повышение её конкурентоспособности в Новосибирской области», проводится в соответствии с постановлением 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её конкурентоспособности в Новосибирской области» (далее</w:t>
      </w:r>
      <w:proofErr w:type="gramEnd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 </w:t>
      </w:r>
      <w:proofErr w:type="gram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 291-п, конкурсный отбор).</w:t>
      </w:r>
      <w:proofErr w:type="gramEnd"/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конкурсном отборе участвуют 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научно-производственные центры, соответствующие определению </w:t>
      </w:r>
      <w:r w:rsidR="00894E87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государственных 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</w:t>
      </w:r>
      <w:r w:rsidR="00894E87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учреждений)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 комплекс научно-исследовательских, экспериментальных, опытно-конструкторских и технологических работ по созданию новых видов материалов, технологий, опытных образцов изделий, их испытанию и сертификации, в целях дальнейшего использова</w:t>
      </w:r>
      <w:r w:rsidR="009D5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 производстве конкурентоспособной</w:t>
      </w:r>
      <w:r w:rsidR="0089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продукции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Субсидии предоставляются на возмещение части затрат:</w:t>
      </w:r>
    </w:p>
    <w:p w:rsidR="00513646" w:rsidRPr="00513646" w:rsidRDefault="002328D5" w:rsidP="00232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проведенный комплекс работ по созданию новых материалов, технологий, опытных образцов (опытных партий) инновационной высокотехнологичной продукции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646" w:rsidRPr="00513646" w:rsidRDefault="002328D5" w:rsidP="00232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приобретенное специальное исследовательское, опытно-экспериментальное оборудование и приборы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Заявитель готовит заявку на участие в конкурсном отборе в соответствии с условиями и требованиями Порядка предоставления субсидий, предусмотренных подпрограммой «</w:t>
      </w:r>
      <w:r w:rsidR="009D5FE0">
        <w:rPr>
          <w:rFonts w:ascii="Times New Roman" w:eastAsia="Arial Unicode MS" w:hAnsi="Times New Roman" w:cs="Times New Roman"/>
          <w:sz w:val="28"/>
          <w:szCs w:val="28"/>
        </w:rPr>
        <w:t>Государственная поддержка научно-производственных центров в Новосибирской области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программы Новосибирской области «Развитие промышленности и повышение ее конкурентоспособности в Новосибирской области, утвержденного Постановлением 291-п (далее – Порядок предоставления субсидий).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приема заявок на участие в конкурсном отборе с 0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B70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70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(кроме субботы и воскресенья) с 09 часов 00 минут до 17 часов 30 минут (в пятницу с 9 часов 00 минут до 16 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часов 30 минут), перерыв на обед с 12 часов 30 минут до 13 часов 30 минут, время местное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проведения конкурсного отбора </w:t>
      </w:r>
      <w:r w:rsidR="004B70B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70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506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время местное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Место приема заявок и проведения конкурсного отбора: г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Кирова,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9D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кабинет 50</w:t>
      </w:r>
      <w:bookmarkStart w:id="0" w:name="_GoBack"/>
      <w:bookmarkEnd w:id="0"/>
      <w:r w:rsidR="009D5FE0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9D5FE0" w:rsidRPr="00513646" w:rsidRDefault="009D5FE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Предельная стоимость инновационных проектов в 201</w:t>
      </w:r>
      <w:r w:rsidR="00232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10 000,0 тыс. рублей.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представители Минпромторга НСО по вопросам проведения конкурсного отбора – 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 Владимир Александрович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тел.(383) 2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Пахомов Владимир Сергеевич, тел.(383) 2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4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4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8. Требования к организациям - участникам конкурсного отбора, содержанию, оформлению и порядку представления заявок на участие в конкурсном отборе, критерии и порядок оценки заявок на участие в конкурсном отборе, порядок определения результатов конкурсного отбора указаны в Порядке предоставления субсидий.</w:t>
      </w:r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размещен на официальном сайте Минпромторга НСО, расположенном по адресу: http://www.minrpp.nso.ru (раздел «Конкурсы» подраздел «</w:t>
      </w:r>
      <w:hyperlink r:id="rId5" w:history="1">
        <w:r w:rsidR="00BB4D8E" w:rsidRPr="00BB4D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Конкурсы на оказание государственной поддержки научно-производственным центрам</w:t>
        </w:r>
      </w:hyperlink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доступен для ознакомления всем заинтересованным лицам без взимания платы.</w:t>
      </w:r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Результаты конкурсного отбора публикуются на официальном сайте Минпромторга НСО.</w:t>
      </w:r>
    </w:p>
    <w:p w:rsidR="00C12F30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Заявки, представленные на конкурсный отбор, не возвращаются.</w:t>
      </w:r>
    </w:p>
    <w:sectPr w:rsidR="00C12F30" w:rsidRPr="0051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0E"/>
    <w:rsid w:val="00134772"/>
    <w:rsid w:val="00140C1E"/>
    <w:rsid w:val="00195DBF"/>
    <w:rsid w:val="00203418"/>
    <w:rsid w:val="002328D5"/>
    <w:rsid w:val="00333D9A"/>
    <w:rsid w:val="0049610E"/>
    <w:rsid w:val="004B70BE"/>
    <w:rsid w:val="0050628C"/>
    <w:rsid w:val="00513646"/>
    <w:rsid w:val="00720A3A"/>
    <w:rsid w:val="008223C5"/>
    <w:rsid w:val="00894E87"/>
    <w:rsid w:val="009D5FE0"/>
    <w:rsid w:val="009F7495"/>
    <w:rsid w:val="00BB4D8E"/>
    <w:rsid w:val="00C12F30"/>
    <w:rsid w:val="00D25D3E"/>
    <w:rsid w:val="00D5045F"/>
    <w:rsid w:val="00DF4DFA"/>
    <w:rsid w:val="00E3357D"/>
    <w:rsid w:val="00E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3E"/>
    <w:rPr>
      <w:b/>
      <w:bCs/>
    </w:rPr>
  </w:style>
  <w:style w:type="character" w:styleId="a4">
    <w:name w:val="Hyperlink"/>
    <w:basedOn w:val="a0"/>
    <w:uiPriority w:val="99"/>
    <w:semiHidden/>
    <w:unhideWhenUsed/>
    <w:rsid w:val="00D25D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C12F30"/>
  </w:style>
  <w:style w:type="paragraph" w:styleId="a6">
    <w:name w:val="List Paragraph"/>
    <w:basedOn w:val="a"/>
    <w:uiPriority w:val="34"/>
    <w:qFormat/>
    <w:rsid w:val="00513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3E"/>
    <w:rPr>
      <w:b/>
      <w:bCs/>
    </w:rPr>
  </w:style>
  <w:style w:type="character" w:styleId="a4">
    <w:name w:val="Hyperlink"/>
    <w:basedOn w:val="a0"/>
    <w:uiPriority w:val="99"/>
    <w:semiHidden/>
    <w:unhideWhenUsed/>
    <w:rsid w:val="00D25D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C12F30"/>
  </w:style>
  <w:style w:type="paragraph" w:styleId="a6">
    <w:name w:val="List Paragraph"/>
    <w:basedOn w:val="a"/>
    <w:uiPriority w:val="34"/>
    <w:qFormat/>
    <w:rsid w:val="00513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8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6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8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rpp.nso.ru/page/1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Писарев Виталий Александрович</cp:lastModifiedBy>
  <cp:revision>3</cp:revision>
  <dcterms:created xsi:type="dcterms:W3CDTF">2019-05-23T06:49:00Z</dcterms:created>
  <dcterms:modified xsi:type="dcterms:W3CDTF">2019-05-23T06:54:00Z</dcterms:modified>
</cp:coreProperties>
</file>