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7D" w:rsidRPr="00AB36C2" w:rsidRDefault="001F634F">
      <w:pPr>
        <w:pStyle w:val="ConsPlusTitle0"/>
        <w:jc w:val="center"/>
        <w:outlineLvl w:val="0"/>
      </w:pPr>
      <w:bookmarkStart w:id="0" w:name="_GoBack"/>
      <w:bookmarkEnd w:id="0"/>
      <w:r w:rsidRPr="00AB36C2">
        <w:t>МЕЖГОСУДАРСТВЕННЫЙ СОВЕТ ПО СТАНДАРТИЗАЦИИ, МЕТРОЛОГИИ</w:t>
      </w:r>
    </w:p>
    <w:p w:rsidR="00FF0B7D" w:rsidRPr="00AB36C2" w:rsidRDefault="001F634F">
      <w:pPr>
        <w:pStyle w:val="ConsPlusTitle0"/>
        <w:jc w:val="center"/>
      </w:pPr>
      <w:r w:rsidRPr="00AB36C2">
        <w:t>И СЕРТИФИКАЦИИ</w:t>
      </w:r>
    </w:p>
    <w:p w:rsidR="00FF0B7D" w:rsidRPr="00AB36C2" w:rsidRDefault="00FF0B7D">
      <w:pPr>
        <w:pStyle w:val="ConsPlusTitle0"/>
        <w:jc w:val="center"/>
      </w:pPr>
    </w:p>
    <w:p w:rsidR="00FF0B7D" w:rsidRPr="00AB36C2" w:rsidRDefault="001F634F">
      <w:pPr>
        <w:pStyle w:val="ConsPlusTitle0"/>
        <w:jc w:val="center"/>
        <w:rPr>
          <w:lang w:val="en-US"/>
        </w:rPr>
      </w:pPr>
      <w:r w:rsidRPr="00AB36C2">
        <w:rPr>
          <w:lang w:val="en-US"/>
        </w:rPr>
        <w:t>INTERSTATE COUNCIL FOR STANDARDIZATION, METROLOGY</w:t>
      </w:r>
    </w:p>
    <w:p w:rsidR="00FF0B7D" w:rsidRPr="00AB36C2" w:rsidRDefault="001F634F">
      <w:pPr>
        <w:pStyle w:val="ConsPlusTitle0"/>
        <w:jc w:val="center"/>
        <w:rPr>
          <w:lang w:val="en-US"/>
        </w:rPr>
      </w:pPr>
      <w:r w:rsidRPr="00AB36C2">
        <w:rPr>
          <w:lang w:val="en-US"/>
        </w:rPr>
        <w:t>AND CERTIFICATION</w:t>
      </w:r>
    </w:p>
    <w:p w:rsidR="00FF0B7D" w:rsidRPr="00AB36C2" w:rsidRDefault="00FF0B7D">
      <w:pPr>
        <w:pStyle w:val="ConsPlusTitle0"/>
        <w:jc w:val="center"/>
        <w:rPr>
          <w:lang w:val="en-US"/>
        </w:rPr>
      </w:pPr>
    </w:p>
    <w:p w:rsidR="00FF0B7D" w:rsidRPr="00AB36C2" w:rsidRDefault="001F634F">
      <w:pPr>
        <w:pStyle w:val="ConsPlusTitle0"/>
        <w:jc w:val="center"/>
      </w:pPr>
      <w:r w:rsidRPr="00AB36C2">
        <w:t>МЕЖГОСУДАРСТВЕННЫЙ СТАНДАРТ</w:t>
      </w:r>
    </w:p>
    <w:p w:rsidR="00FF0B7D" w:rsidRPr="00AB36C2" w:rsidRDefault="001F634F">
      <w:pPr>
        <w:pStyle w:val="ConsPlusTitle0"/>
        <w:jc w:val="center"/>
      </w:pPr>
      <w:r w:rsidRPr="00AB36C2">
        <w:t>ГОСТ 30389-2013</w:t>
      </w:r>
    </w:p>
    <w:p w:rsidR="00FF0B7D" w:rsidRPr="00AB36C2" w:rsidRDefault="00FF0B7D">
      <w:pPr>
        <w:pStyle w:val="ConsPlusTitle0"/>
        <w:jc w:val="center"/>
      </w:pPr>
    </w:p>
    <w:p w:rsidR="00FF0B7D" w:rsidRPr="00AB36C2" w:rsidRDefault="001F634F">
      <w:pPr>
        <w:pStyle w:val="ConsPlusTitle0"/>
        <w:jc w:val="center"/>
      </w:pPr>
      <w:r w:rsidRPr="00AB36C2">
        <w:t>УСЛУГИ ОБЩЕСТВЕННОГО ПИТАНИЯ</w:t>
      </w:r>
    </w:p>
    <w:p w:rsidR="00FF0B7D" w:rsidRPr="00AB36C2" w:rsidRDefault="00FF0B7D">
      <w:pPr>
        <w:pStyle w:val="ConsPlusTitle0"/>
        <w:jc w:val="center"/>
      </w:pPr>
    </w:p>
    <w:p w:rsidR="00FF0B7D" w:rsidRPr="00AB36C2" w:rsidRDefault="001F634F">
      <w:pPr>
        <w:pStyle w:val="ConsPlusTitle0"/>
        <w:jc w:val="center"/>
      </w:pPr>
      <w:r w:rsidRPr="00AB36C2">
        <w:t>ПРЕДПРИЯТИЯ ОБЩЕСТВЕННОГО ПИТАНИЯ</w:t>
      </w:r>
    </w:p>
    <w:p w:rsidR="00FF0B7D" w:rsidRPr="00AB36C2" w:rsidRDefault="00FF0B7D">
      <w:pPr>
        <w:pStyle w:val="ConsPlusTitle0"/>
        <w:jc w:val="center"/>
      </w:pPr>
    </w:p>
    <w:p w:rsidR="00FF0B7D" w:rsidRPr="00AB36C2" w:rsidRDefault="001F634F">
      <w:pPr>
        <w:pStyle w:val="ConsPlusTitle0"/>
        <w:jc w:val="center"/>
      </w:pPr>
      <w:r w:rsidRPr="00AB36C2">
        <w:t>КЛАССИФИКАЦИЯ И ОБЩИЕ ТРЕБОВАНИЯ</w:t>
      </w:r>
    </w:p>
    <w:p w:rsidR="00FF0B7D" w:rsidRPr="00AB36C2" w:rsidRDefault="00FF0B7D">
      <w:pPr>
        <w:pStyle w:val="ConsPlusTitle0"/>
        <w:jc w:val="center"/>
      </w:pPr>
    </w:p>
    <w:p w:rsidR="00FF0B7D" w:rsidRPr="00AB36C2" w:rsidRDefault="001F634F">
      <w:pPr>
        <w:pStyle w:val="ConsPlusTitle0"/>
        <w:jc w:val="center"/>
        <w:rPr>
          <w:lang w:val="en-US"/>
        </w:rPr>
      </w:pPr>
      <w:r w:rsidRPr="00AB36C2">
        <w:rPr>
          <w:lang w:val="en-US"/>
        </w:rPr>
        <w:t>PUBLIC CATERING SERVICES ENTERPRISES OF PUBLIC CATERING</w:t>
      </w:r>
    </w:p>
    <w:p w:rsidR="00FF0B7D" w:rsidRPr="00AB36C2" w:rsidRDefault="001F634F">
      <w:pPr>
        <w:pStyle w:val="ConsPlusTitle0"/>
        <w:jc w:val="center"/>
        <w:rPr>
          <w:lang w:val="en-US"/>
        </w:rPr>
      </w:pPr>
      <w:r w:rsidRPr="00AB36C2">
        <w:rPr>
          <w:lang w:val="en-US"/>
        </w:rPr>
        <w:t>CLASSIFICATION AND GENERAL REQUIREMENTS</w:t>
      </w:r>
    </w:p>
    <w:p w:rsidR="00FF0B7D" w:rsidRPr="00AB36C2" w:rsidRDefault="00FF0B7D">
      <w:pPr>
        <w:pStyle w:val="ConsPlusNormal0"/>
        <w:jc w:val="both"/>
        <w:rPr>
          <w:lang w:val="en-US"/>
        </w:rPr>
      </w:pPr>
    </w:p>
    <w:p w:rsidR="00FF0B7D" w:rsidRPr="00AB36C2" w:rsidRDefault="001F634F">
      <w:pPr>
        <w:pStyle w:val="ConsPlusNormal0"/>
        <w:jc w:val="right"/>
        <w:rPr>
          <w:lang w:val="en-US"/>
        </w:rPr>
      </w:pPr>
      <w:r w:rsidRPr="00AB36C2">
        <w:t>Дата</w:t>
      </w:r>
      <w:r w:rsidRPr="00AB36C2">
        <w:rPr>
          <w:lang w:val="en-US"/>
        </w:rPr>
        <w:t xml:space="preserve"> </w:t>
      </w:r>
      <w:r w:rsidRPr="00AB36C2">
        <w:t>введения</w:t>
      </w:r>
      <w:r w:rsidRPr="00AB36C2">
        <w:rPr>
          <w:lang w:val="en-US"/>
        </w:rPr>
        <w:t xml:space="preserve"> - 2016-01-01</w:t>
      </w:r>
    </w:p>
    <w:p w:rsidR="00FF0B7D" w:rsidRPr="00AB36C2" w:rsidRDefault="00FF0B7D">
      <w:pPr>
        <w:pStyle w:val="ConsPlusNormal0"/>
        <w:jc w:val="both"/>
        <w:rPr>
          <w:lang w:val="en-US"/>
        </w:rPr>
      </w:pPr>
    </w:p>
    <w:p w:rsidR="00FF0B7D" w:rsidRPr="00AB36C2" w:rsidRDefault="001F634F">
      <w:pPr>
        <w:pStyle w:val="ConsPlusNormal0"/>
        <w:jc w:val="center"/>
        <w:outlineLvl w:val="1"/>
      </w:pPr>
      <w:r w:rsidRPr="00AB36C2">
        <w:t>Предисловие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tooltip="&quot;ГОСТ 1.0-92. Межгосударственный стандарт. Межгосударственная система стандартизации. Основные положения&quot; (введен Госстандартом РФ) (ред. от 01.09.2002) ------------ Утратил силу или отменен {КонсультантПлюс}">
        <w:r w:rsidRPr="00AB36C2">
          <w:t>ГОСТ 1.0-92</w:t>
        </w:r>
      </w:hyperlink>
      <w:r w:rsidRPr="00AB36C2">
        <w:t xml:space="preserve"> "Межгосударственная система ста</w:t>
      </w:r>
      <w:r w:rsidRPr="00AB36C2">
        <w:t xml:space="preserve">ндартизации. Основные положения" и </w:t>
      </w:r>
      <w:hyperlink r:id="rId7" w:tooltip="&quot;ГОСТ 1.2-2009. Межгосударственный стандарт.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&quot; (введен в действие">
        <w:r w:rsidRPr="00AB36C2">
          <w:t>ГОСТ 1.2-2009</w:t>
        </w:r>
      </w:hyperlink>
      <w:r w:rsidRPr="00AB36C2">
        <w:t xml:space="preserve"> "Межгосударственная система стандартизации. Стандарты</w:t>
      </w:r>
      <w:r w:rsidRPr="00AB36C2">
        <w:t xml:space="preserve">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Сведения о стандарте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1. РАЗРАБОТАН Открытым акционерным обществом "Всероссийский научно-исследовательский инс</w:t>
      </w:r>
      <w:r w:rsidRPr="00AB36C2">
        <w:t>титут сертификации" (ОАО "ВНИИС")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2. ВНЕСЕН Федеральным агентством по техническому регулированию и метрологии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 ПРИНЯТ Межгосударственным советом по стандартизации, метрологии и сертификации (протокол N 44 от 14 ноября 2013 г.)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За принятие проголосовали: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9"/>
        <w:gridCol w:w="2611"/>
        <w:gridCol w:w="4139"/>
      </w:tblGrid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Краткое наименование страны по </w:t>
            </w:r>
            <w:hyperlink r:id="rId8" w:tooltip="Постановление Госстандарта России от 14.12.2001 N 529-ст (ред. от 25.02.2022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 w:rsidRPr="00AB36C2">
                <w:t>МК (ИСО 3166) 004-97</w:t>
              </w:r>
            </w:hyperlink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Код страны по </w:t>
            </w:r>
            <w:hyperlink r:id="rId9" w:tooltip="Постановление Госстандарта России от 14.12.2001 N 529-ст (ред. от 25.02.2022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 w:rsidRPr="00AB36C2">
                <w:t>МК (ИСО 3166) 004-97</w:t>
              </w:r>
            </w:hyperlink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Сокращенное наименование национального органа по стандартизации</w:t>
            </w:r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Армения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AM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r w:rsidRPr="00AB36C2">
              <w:t>Минэкономики Республики Армения</w:t>
            </w:r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Казахстан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KZ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r w:rsidRPr="00AB36C2">
              <w:t>Госстандарт Республики Казахстан</w:t>
            </w:r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Киргизия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KG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proofErr w:type="spellStart"/>
            <w:r w:rsidRPr="00AB36C2">
              <w:t>Кыргызстандарт</w:t>
            </w:r>
            <w:proofErr w:type="spellEnd"/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Молдова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MD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r w:rsidRPr="00AB36C2">
              <w:t>Молдова-Стандарт</w:t>
            </w:r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Россия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RU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proofErr w:type="spellStart"/>
            <w:r w:rsidRPr="00AB36C2">
              <w:t>Росстандарт</w:t>
            </w:r>
            <w:proofErr w:type="spellEnd"/>
          </w:p>
        </w:tc>
      </w:tr>
      <w:tr w:rsidR="00AB36C2" w:rsidRPr="00AB36C2">
        <w:tc>
          <w:tcPr>
            <w:tcW w:w="2899" w:type="dxa"/>
          </w:tcPr>
          <w:p w:rsidR="00FF0B7D" w:rsidRPr="00AB36C2" w:rsidRDefault="001F634F">
            <w:pPr>
              <w:pStyle w:val="ConsPlusNormal0"/>
            </w:pPr>
            <w:r w:rsidRPr="00AB36C2">
              <w:t>Узбекистан</w:t>
            </w:r>
          </w:p>
        </w:tc>
        <w:tc>
          <w:tcPr>
            <w:tcW w:w="261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UZ</w:t>
            </w:r>
          </w:p>
        </w:tc>
        <w:tc>
          <w:tcPr>
            <w:tcW w:w="4139" w:type="dxa"/>
          </w:tcPr>
          <w:p w:rsidR="00FF0B7D" w:rsidRPr="00AB36C2" w:rsidRDefault="001F634F">
            <w:pPr>
              <w:pStyle w:val="ConsPlusNormal0"/>
            </w:pPr>
            <w:proofErr w:type="spellStart"/>
            <w:r w:rsidRPr="00AB36C2">
              <w:t>Узстандарт</w:t>
            </w:r>
            <w:proofErr w:type="spellEnd"/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 xml:space="preserve">4. </w:t>
      </w:r>
      <w:hyperlink r:id="rId10" w:tooltip="Приказ Росстандарта от 22.11.2013 N 1676-ст &quot;Об утверждении межгосударственного стандарта&quot; {КонсультантПлюс}">
        <w:r w:rsidRPr="00AB36C2">
          <w:t>Приказом</w:t>
        </w:r>
      </w:hyperlink>
      <w:r w:rsidRPr="00AB36C2">
        <w:t xml:space="preserve"> Федерального агентства по техническому регулированию и метрологии от 22 ноября 2013 г. N 1676-ст межгосударственный стандарт </w:t>
      </w:r>
      <w:hyperlink r:id="rId11" w:tooltip="&quot;ГОСТ 30524-2013. Межгосударственный стандарт. Услуги общественного питания. Требования к персоналу&quot; (введен в действие Приказом Росстандарта от 22.11.2013 N 1674-ст) {КонсультантПлюс}">
        <w:r w:rsidRPr="00AB36C2">
          <w:t>ГОСТ 30524-2013</w:t>
        </w:r>
      </w:hyperlink>
      <w:r w:rsidRPr="00AB36C2">
        <w:t xml:space="preserve"> введен в действие в качест</w:t>
      </w:r>
      <w:r w:rsidRPr="00AB36C2">
        <w:t>ве национального стандарта Российской Федерации с 1 января 2016 г.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 ВВЕДЕН ВПЕРВЫЕ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</w:t>
      </w:r>
      <w:r w:rsidRPr="00AB36C2">
        <w:t>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</w:t>
      </w:r>
      <w:r w:rsidRPr="00AB36C2">
        <w:t>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В Российской Федерации настоящий стандарт не может быть полностью или части</w:t>
      </w:r>
      <w:r w:rsidRPr="00AB36C2">
        <w:t>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1. Область применения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Настоящий стандарт устанавливает общие требования и классификацию предприятий (объектов) общественного питания различных типов.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Настоящий стандарт распространяется на предприятия (объекты) общественного питания юридических лиц и индивидуальных предпринимат</w:t>
      </w:r>
      <w:r w:rsidRPr="00AB36C2">
        <w:t>елей.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2. Нормативные ссылки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В настоящем стандарте использованы ссылки на следующие стандарты: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hyperlink r:id="rId12" w:tooltip="&quot;ГОСТ 30494-2011. Межгосударственный стандарт. Здания жилые и общественные. Параметры микроклимата в помещениях&quot; (введен в действие Приказом Росстандарта от 12.07.2012 N 191-ст) {КонсультантПлюс}">
        <w:r w:rsidRPr="00AB36C2">
          <w:t>ГОСТ 30494-2011</w:t>
        </w:r>
      </w:hyperlink>
      <w:r w:rsidRPr="00AB36C2">
        <w:t xml:space="preserve"> Здания жилые и общественные. Параметры микроклимата в п</w:t>
      </w:r>
      <w:r w:rsidRPr="00AB36C2">
        <w:t>омещениях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hyperlink r:id="rId13" w:tooltip="&quot;ГОСТ 31984-2012. Межгосударственный стандарт. Услуги общественного питания. Общие требования&quot; (введен в действие Приказом Росстандарта от 27.06.2013 N 192-ст) {КонсультантПлюс}">
        <w:r w:rsidRPr="00AB36C2">
          <w:t>ГОСТ 31984-2012</w:t>
        </w:r>
      </w:hyperlink>
      <w:r w:rsidRPr="00AB36C2">
        <w:t xml:space="preserve"> Услуги общественного питания. Общие требования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hyperlink r:id="rId14" w:tooltip="&quot;ГОСТ 31985-2013. Межгосударственный стандарт. Услуги общественного питания. Термины и определения&quot; (введен в действие Приказом Росстандарта от 27.06.2013 N 191-ст) {КонсультантПлюс}">
        <w:r w:rsidRPr="00AB36C2">
          <w:t>ГОСТ 31985-2013</w:t>
        </w:r>
      </w:hyperlink>
      <w:r w:rsidRPr="00AB36C2">
        <w:t xml:space="preserve"> Услуги общественного</w:t>
      </w:r>
      <w:r w:rsidRPr="00AB36C2">
        <w:t xml:space="preserve"> питания. Термины и определения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</w:t>
      </w:r>
      <w:r w:rsidRPr="00AB36C2">
        <w:t>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</w:t>
      </w:r>
      <w:r w:rsidRPr="00AB36C2">
        <w:t>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</w:t>
      </w:r>
      <w:r w:rsidRPr="00AB36C2">
        <w:t>атрагивающей эту ссылку.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3. Термины и определения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 xml:space="preserve">В настоящем стандарте применены термины и определения по </w:t>
      </w:r>
      <w:hyperlink r:id="rId15" w:tooltip="&quot;ГОСТ 31985-2013. Межгосударственный стандарт. Услуги общественного питания. Термины и определения&quot; (введен в действие Приказом Росстандарта от 27.06.2013 N 191-ст) {КонсультантПлюс}">
        <w:r w:rsidRPr="00AB36C2">
          <w:t>ГОСТ 31985</w:t>
        </w:r>
      </w:hyperlink>
      <w:r w:rsidRPr="00AB36C2">
        <w:t>, а также следующие термины с соответ</w:t>
      </w:r>
      <w:r w:rsidRPr="00AB36C2">
        <w:t>ствующими определениями: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3.1. предприятие (объект) общественного питания (предприятие (объект) питания): Имущественный комплекс, используемый юридическим лицом или индивидуальным предпринимателем для оказания услуг общественного питания, в </w:t>
      </w:r>
      <w:proofErr w:type="spellStart"/>
      <w:r w:rsidRPr="00AB36C2">
        <w:t>т.ч</w:t>
      </w:r>
      <w:proofErr w:type="spellEnd"/>
      <w:r w:rsidRPr="00AB36C2">
        <w:t>. изготовлени</w:t>
      </w:r>
      <w:r w:rsidRPr="00AB36C2">
        <w:t>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3.2. ресторан:</w:t>
      </w:r>
      <w:r w:rsidRPr="00AB36C2">
        <w:t xml:space="preserve"> 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</w:t>
      </w:r>
      <w:r w:rsidRPr="00AB36C2">
        <w:t>питков, кондитерских и хлебобулочных изделий, покупных товаров.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3.3. кафе: 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</w:t>
      </w:r>
      <w:r w:rsidRPr="00AB36C2">
        <w:t>ента продукции и услуг, реализующее фирменные блюда, кондитерские и хлебобулочные изделия, алкогольные и безалкогольные напитки, покупные товары.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3.4. бар: 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</w:t>
      </w:r>
      <w:r w:rsidRPr="00AB36C2">
        <w:t>, покупные товары.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3.5. предприятие быстрого обслуживания: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</w:t>
      </w:r>
      <w:r w:rsidRPr="00AB36C2">
        <w:t>затраты времени на обслуживание потребителей.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3.6. буфет: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</w:t>
      </w:r>
      <w:r w:rsidRPr="00AB36C2">
        <w:t>одные и горячие блюда, закуски, мучные кулинарные, хлебобулочные и кондитерские изделия, алкогольные и безалкогольные напитки, покупные товары.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3.7. кафетерий: Предприятие (объект) общественного питания, оборудованное буфетной или барной стойкой, реализующ</w:t>
      </w:r>
      <w:r w:rsidRPr="00AB36C2">
        <w:t>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</w:t>
      </w:r>
      <w:r w:rsidRPr="00AB36C2">
        <w:t>го изготовления и покупные товары.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3.8. столовая: 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3.9</w:t>
      </w:r>
      <w:r w:rsidRPr="00AB36C2">
        <w:t>. закусочная: 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3.10.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3.11. тип предприятия (объекта) общественного питания: Вид предприятия</w:t>
      </w:r>
      <w:r w:rsidRPr="00AB36C2">
        <w:t xml:space="preserve"> (объекта) с характерными условиями обслуживания, ассортиментом реализуемой продукции общественного питания и технической оснащенностью.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3.12. заготовочный цех (объект): Предприятие (объект) общественного питания, осуществляющий изготовление кулинарной про</w:t>
      </w:r>
      <w:r w:rsidRPr="00AB36C2">
        <w:t xml:space="preserve">дукции, хлебобулочных и кондитерских изделий и снабжение ими </w:t>
      </w:r>
      <w:proofErr w:type="spellStart"/>
      <w:r w:rsidRPr="00AB36C2">
        <w:t>доготовочных</w:t>
      </w:r>
      <w:proofErr w:type="spellEnd"/>
      <w:r w:rsidRPr="00AB36C2">
        <w:t xml:space="preserve"> объектов, магазинов (отделов) кулинарии, розничной торговой сети и других организаций, а также для доставки потребителям по их заказам.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4. Классификация предприятий (объектов) общес</w:t>
      </w:r>
      <w:r w:rsidRPr="00AB36C2">
        <w:t>твенного питания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4.1. Предприятия (объекты) общественного питания подразделяют по характеру деятельности, типам и мобильности (см. таблица 1)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both"/>
        <w:outlineLvl w:val="2"/>
      </w:pPr>
      <w:r w:rsidRPr="00AB36C2">
        <w:t>Таблица 1 - Классификация предприятий (объектов) общественного питания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5783"/>
      </w:tblGrid>
      <w:tr w:rsidR="00AB36C2" w:rsidRPr="00AB36C2">
        <w:tc>
          <w:tcPr>
            <w:tcW w:w="3902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Признак классификации предприятий (объек</w:t>
            </w:r>
            <w:r w:rsidRPr="00AB36C2">
              <w:t>тов) общественного питания</w:t>
            </w:r>
          </w:p>
        </w:tc>
        <w:tc>
          <w:tcPr>
            <w:tcW w:w="5783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Классификационные группы</w:t>
            </w:r>
          </w:p>
        </w:tc>
      </w:tr>
      <w:tr w:rsidR="00AB36C2" w:rsidRPr="00AB36C2">
        <w:tc>
          <w:tcPr>
            <w:tcW w:w="3902" w:type="dxa"/>
          </w:tcPr>
          <w:p w:rsidR="00FF0B7D" w:rsidRPr="00AB36C2" w:rsidRDefault="001F634F">
            <w:pPr>
              <w:pStyle w:val="ConsPlusNormal0"/>
            </w:pPr>
            <w:r w:rsidRPr="00AB36C2">
              <w:t xml:space="preserve">По характеру деятельности </w:t>
            </w:r>
            <w:hyperlink w:anchor="P104" w:tooltip="&lt;*&gt; Предприятия (объекты) общественного питания любых типов могут оказывать услуги по организации кейтеринга (в т.ч. выездного обслуживания).">
              <w:r w:rsidRPr="00AB36C2">
                <w:t>&lt;*&gt;</w:t>
              </w:r>
            </w:hyperlink>
          </w:p>
        </w:tc>
        <w:tc>
          <w:tcPr>
            <w:tcW w:w="5783" w:type="dxa"/>
          </w:tcPr>
          <w:p w:rsidR="00FF0B7D" w:rsidRPr="00AB36C2" w:rsidRDefault="001F634F">
            <w:pPr>
              <w:pStyle w:val="ConsPlusNormal0"/>
            </w:pPr>
            <w:r w:rsidRPr="00AB36C2">
              <w:t>Предприятия (объекты), организующие производство продукции общественного питания с возможностью доставки потребителям: заготовочные фабрики, цехи по производству полуфабрикатов и кулинарных изделий, специализированные кулинарные цехи, предприятия (цехи) б</w:t>
            </w:r>
            <w:r w:rsidRPr="00AB36C2">
              <w:t>ортового питания и др.</w:t>
            </w:r>
          </w:p>
          <w:p w:rsidR="00FF0B7D" w:rsidRPr="00AB36C2" w:rsidRDefault="001F634F">
            <w:pPr>
              <w:pStyle w:val="ConsPlusNormal0"/>
            </w:pPr>
            <w:r w:rsidRPr="00AB36C2">
              <w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доставки: рестораны, кафе, бары, столовые, предприятия</w:t>
            </w:r>
            <w:r w:rsidRPr="00AB36C2">
              <w:t xml:space="preserve"> (объекты) быстрого обслуживания, закусочные, кафетерии, буфеты.</w:t>
            </w:r>
          </w:p>
          <w:p w:rsidR="00FF0B7D" w:rsidRPr="00AB36C2" w:rsidRDefault="001F634F">
            <w:pPr>
              <w:pStyle w:val="ConsPlusNormal0"/>
            </w:pPr>
            <w:r w:rsidRPr="00AB36C2">
              <w:t>Предприятия (объекты), организующие реализацию продукции общественного питания с возможным потреблением на месте: магазины (отделы)</w:t>
            </w:r>
          </w:p>
        </w:tc>
      </w:tr>
      <w:tr w:rsidR="00AB36C2" w:rsidRPr="00AB36C2">
        <w:tc>
          <w:tcPr>
            <w:tcW w:w="3902" w:type="dxa"/>
          </w:tcPr>
          <w:p w:rsidR="00FF0B7D" w:rsidRPr="00AB36C2" w:rsidRDefault="001F634F">
            <w:pPr>
              <w:pStyle w:val="ConsPlusNormal0"/>
            </w:pPr>
            <w:r w:rsidRPr="00AB36C2">
              <w:t>По типам</w:t>
            </w:r>
          </w:p>
        </w:tc>
        <w:tc>
          <w:tcPr>
            <w:tcW w:w="5783" w:type="dxa"/>
          </w:tcPr>
          <w:p w:rsidR="00FF0B7D" w:rsidRPr="00AB36C2" w:rsidRDefault="001F634F">
            <w:pPr>
              <w:pStyle w:val="ConsPlusNormal0"/>
            </w:pPr>
            <w:r w:rsidRPr="00AB36C2">
              <w:t>Ресторан, кафе, бар, столовая, предприятие быстро</w:t>
            </w:r>
            <w:r w:rsidRPr="00AB36C2">
              <w:t>го обслуживания, буфет, кафетерий, магазин (отдел) кулинарии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--------------------------------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bookmarkStart w:id="1" w:name="P104"/>
      <w:bookmarkEnd w:id="1"/>
      <w:r w:rsidRPr="00AB36C2">
        <w:t xml:space="preserve">&lt;*&gt; Предприятия (объекты) общественного питания любых типов могут оказывать услуги по организации </w:t>
      </w:r>
      <w:proofErr w:type="spellStart"/>
      <w:r w:rsidRPr="00AB36C2">
        <w:t>кейтеринга</w:t>
      </w:r>
      <w:proofErr w:type="spellEnd"/>
      <w:r w:rsidRPr="00AB36C2">
        <w:t xml:space="preserve"> (в </w:t>
      </w:r>
      <w:proofErr w:type="spellStart"/>
      <w:r w:rsidRPr="00AB36C2">
        <w:t>т.ч</w:t>
      </w:r>
      <w:proofErr w:type="spellEnd"/>
      <w:r w:rsidRPr="00AB36C2">
        <w:t>. выездного обслуживания).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</w:pPr>
      <w:r w:rsidRPr="00AB36C2">
        <w:t>Окончание таблицы</w:t>
      </w:r>
      <w:r w:rsidRPr="00AB36C2">
        <w:t xml:space="preserve"> 1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3"/>
        <w:gridCol w:w="5669"/>
      </w:tblGrid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Признак классификации предприятий (объектов) общественного питания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Классификационные группы</w:t>
            </w:r>
          </w:p>
        </w:tc>
      </w:tr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</w:pPr>
            <w:r w:rsidRPr="00AB36C2">
              <w:t>По мобильности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</w:pPr>
            <w:r w:rsidRPr="00AB36C2">
              <w:t>Стационарные</w:t>
            </w:r>
          </w:p>
          <w:p w:rsidR="00FF0B7D" w:rsidRPr="00AB36C2" w:rsidRDefault="001F634F">
            <w:pPr>
              <w:pStyle w:val="ConsPlusNormal0"/>
            </w:pPr>
            <w:r w:rsidRPr="00AB36C2">
              <w:t>Передвижные</w:t>
            </w:r>
          </w:p>
        </w:tc>
      </w:tr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</w:pPr>
            <w:r w:rsidRPr="00AB36C2">
              <w:t>По организации производства продукции общественного питания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</w:pPr>
            <w:r w:rsidRPr="00AB36C2">
              <w:t>Предприятия (объекты), работающие на сырье (с полным технологическим циклом), полуфабрикатах (</w:t>
            </w:r>
            <w:proofErr w:type="spellStart"/>
            <w:r w:rsidRPr="00AB36C2">
              <w:t>доготовочные</w:t>
            </w:r>
            <w:proofErr w:type="spellEnd"/>
            <w:r w:rsidRPr="00AB36C2">
              <w:t>), комбинированные</w:t>
            </w:r>
          </w:p>
        </w:tc>
      </w:tr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</w:pPr>
            <w:r w:rsidRPr="00AB36C2">
              <w:t>По уровню обслуживания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</w:pPr>
            <w:r w:rsidRPr="00AB36C2">
              <w:t>Предприятия (объекты) класса (категории) люкс, высший, первый</w:t>
            </w:r>
          </w:p>
        </w:tc>
      </w:tr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</w:pPr>
            <w:r w:rsidRPr="00AB36C2">
              <w:t>По месторасположению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</w:pPr>
            <w:r w:rsidRPr="00AB36C2">
              <w:t>Общедоступные и закрыто</w:t>
            </w:r>
            <w:r w:rsidRPr="00AB36C2">
              <w:t>го типа, обслуживающие определенный контингент потребителей</w:t>
            </w:r>
          </w:p>
        </w:tc>
      </w:tr>
      <w:tr w:rsidR="00AB36C2" w:rsidRPr="00AB36C2">
        <w:tc>
          <w:tcPr>
            <w:tcW w:w="3893" w:type="dxa"/>
          </w:tcPr>
          <w:p w:rsidR="00FF0B7D" w:rsidRPr="00AB36C2" w:rsidRDefault="001F634F">
            <w:pPr>
              <w:pStyle w:val="ConsPlusNormal0"/>
            </w:pPr>
            <w:r w:rsidRPr="00AB36C2">
              <w:t>По времени функционирования</w:t>
            </w:r>
          </w:p>
        </w:tc>
        <w:tc>
          <w:tcPr>
            <w:tcW w:w="5669" w:type="dxa"/>
          </w:tcPr>
          <w:p w:rsidR="00FF0B7D" w:rsidRPr="00AB36C2" w:rsidRDefault="001F634F">
            <w:pPr>
              <w:pStyle w:val="ConsPlusNormal0"/>
            </w:pPr>
            <w:r w:rsidRPr="00AB36C2">
              <w:t>Постоянно действующие, сезонные (летние)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 xml:space="preserve">4.2. Основные классификационные признаки ресторанов, кафе, баров, столовых приведены в </w:t>
      </w:r>
      <w:hyperlink w:anchor="P208" w:tooltip="Таблица А.1 - Классификационные признаки ресторанов, кафе, баров, столовых &lt;1&gt;">
        <w:r w:rsidRPr="00AB36C2">
          <w:t>таблице А.1 приложения А</w:t>
        </w:r>
      </w:hyperlink>
      <w:r w:rsidRPr="00AB36C2">
        <w:t>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4.3. Основные классификационные признаки предприятий быстрого обслуживания, закусочных, кафетериев, буфетов, магазинов ку</w:t>
      </w:r>
      <w:r w:rsidRPr="00AB36C2">
        <w:t xml:space="preserve">линарии приведены в </w:t>
      </w:r>
      <w:hyperlink w:anchor="P320" w:tooltip="Таблица А.2 - Классификационные признаки предприятий (объектов) быстрого обслуживания, закусочных, кафетериев, буфетов, магазинов кулинарии">
        <w:r w:rsidRPr="00AB36C2">
          <w:t>таблице А.2 приложения А</w:t>
        </w:r>
      </w:hyperlink>
      <w:r w:rsidRPr="00AB36C2">
        <w:t>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  <w:outlineLvl w:val="1"/>
      </w:pPr>
      <w:r w:rsidRPr="00AB36C2">
        <w:t>5. Общие требования к предприятиям (о</w:t>
      </w:r>
      <w:r w:rsidRPr="00AB36C2">
        <w:t>бъектам) общественного питания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5.1. Предприятия (объекты) общественного питания могут быть расположены: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- в жилых зданиях,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- 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</w:t>
      </w:r>
      <w:r w:rsidRPr="00AB36C2">
        <w:t xml:space="preserve"> и медицинских организациях, офисах компаний;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- 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- на транспорте.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5.2. Предприятия (объекты) общественного питания могут быть </w:t>
      </w:r>
      <w:r w:rsidRPr="00AB36C2">
        <w:t>постоянно действующими и сезонными (летними и пр.).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5.3. 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</w:t>
      </w:r>
      <w:r w:rsidRPr="00AB36C2">
        <w:t>ых актов, нормативных правовых и нормативных документов, действующих на территории государства, принявшего стандарт.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5.4. Предприятия (объекты) общественного питания любого типа должны иметь удобные подъездные пути и пешеходные доступы к входу, необходимые</w:t>
      </w:r>
      <w:r w:rsidRPr="00AB36C2">
        <w:t xml:space="preserve"> справочно-информационные указатели.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Территория, прилегающая к предприятию (объекту), должна быть благоустроена и освещена в темное время суток.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На территории, прилегающей к ресторану, должна быть оборудована автостоянка, в том числе для инвалидов (не мене</w:t>
      </w:r>
      <w:r w:rsidRPr="00AB36C2">
        <w:t xml:space="preserve">е трех </w:t>
      </w:r>
      <w:proofErr w:type="spellStart"/>
      <w:r w:rsidRPr="00AB36C2">
        <w:t>машиномест</w:t>
      </w:r>
      <w:proofErr w:type="spellEnd"/>
      <w:r w:rsidRPr="00AB36C2">
        <w:t>).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5.5. Архитектурно-планировочные решения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госуд</w:t>
      </w:r>
      <w:r w:rsidRPr="00AB36C2">
        <w:t>арства, принявшего стандарт.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5.6.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</w:t>
      </w:r>
      <w:r w:rsidRPr="00AB36C2">
        <w:t xml:space="preserve"> ориентацию потребителей как в обычной, так и в чрезвычайной ситуации.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5.7. Стационарные предприятия (объекты) общественного питания всех типов должны быть оснащены инженерными системами и оборудованием, обеспечивающими необходимый уровень комфорта по </w:t>
      </w:r>
      <w:hyperlink r:id="rId16" w:tooltip="&quot;ГОСТ 30494-2011. Межгосударственный стандарт. Здания жилые и общественные. Параметры микроклимата в помещениях&quot; (введен в действие Приказом Росстандарта от 12.07.2012 N 191-ст) {КонсультантПлюс}">
        <w:r w:rsidRPr="00AB36C2">
          <w:t>ГОСТ 30494</w:t>
        </w:r>
      </w:hyperlink>
      <w:r w:rsidRPr="00AB36C2">
        <w:t>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5.8. При размещении предприятий (объектов) общественного питания в жилых зданиях их помещения должны соответствовать гигиеническим нормативам и строительным но</w:t>
      </w:r>
      <w:r w:rsidRPr="00AB36C2">
        <w:t>рмам по уровню шума и вибрации. Предприятия общественного питания, занимающие часть жилого здания, должны быть оборудованы отдельными входами (выходами).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5.9. Предприятия (объекты) общественного питания всех типов обязаны в наглядной и доступной форме дове</w:t>
      </w:r>
      <w:r w:rsidRPr="00AB36C2">
        <w:t>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ее нахождения (адрес), тип предприятия и</w:t>
      </w:r>
      <w:r w:rsidRPr="00AB36C2">
        <w:t xml:space="preserve"> режим работы, размещая указанную информацию на вывеске и/или в других местах, удобных для ознакомления потребителей в соответствии с нормативными правовыми документами, действующими на территории государства, принявшего стандарт.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5.10. На строящихся и рек</w:t>
      </w:r>
      <w:r w:rsidRPr="00AB36C2">
        <w:t>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</w:t>
      </w:r>
      <w:r w:rsidRPr="00AB36C2">
        <w:t>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государства, принявшего стандарт.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5.11. На предприятиях (объектах) общественного питания в соответствии</w:t>
      </w:r>
      <w:r w:rsidRPr="00AB36C2">
        <w:t xml:space="preserve"> со спецификой обслуживаемого контингента могут быть предусмотрены зоны специального обслуживания, </w:t>
      </w:r>
      <w:proofErr w:type="gramStart"/>
      <w:r w:rsidRPr="00AB36C2">
        <w:t>например</w:t>
      </w:r>
      <w:proofErr w:type="gramEnd"/>
      <w:r w:rsidRPr="00AB36C2">
        <w:t xml:space="preserve"> диетического, лечебно-профилактического, детского питания и др.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5.12. Размещение и планировка производственных помещений и оборудования в этих помещ</w:t>
      </w:r>
      <w:r w:rsidRPr="00AB36C2">
        <w:t>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действующих на территории государства, принявшего стандарт.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5.13. П</w:t>
      </w:r>
      <w:r w:rsidRPr="00AB36C2">
        <w:t>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быть оборудованы грузовыми лифтами.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5.14.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</w:t>
      </w:r>
      <w:r w:rsidRPr="00AB36C2">
        <w:t>нности предприятия.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Предприятия (объекты) питания должны иметь меню различного дизайна на</w:t>
      </w:r>
      <w:r w:rsidRPr="00AB36C2">
        <w:t xml:space="preserve">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</w:t>
      </w:r>
      <w:r w:rsidRPr="00AB36C2">
        <w:t xml:space="preserve"> стендов, световых табло, сенсорных мониторов и дисплеев и др.). В буфетах, кафетериях, магазинах кулинарии оформляют прейскуранты и ценники на реализуемые продукты питания.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Примечание - Меню может быть оформлено в виде общего меню и/или отдельных меню: ме</w:t>
      </w:r>
      <w:r w:rsidRPr="00AB36C2">
        <w:t xml:space="preserve">ню ланча, </w:t>
      </w:r>
      <w:proofErr w:type="spellStart"/>
      <w:r w:rsidRPr="00AB36C2">
        <w:t>бранча</w:t>
      </w:r>
      <w:proofErr w:type="spellEnd"/>
      <w:r w:rsidRPr="00AB36C2">
        <w:t>, меню десертов, меню салат-бара, меню детское, вегетарианское, сезонное и другие.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5.15. Предприятия (объекты) общественного питания в зависимости от типа предприятия должны иметь ассортиментный перечень продукции общественного питания, на</w:t>
      </w:r>
      <w:r w:rsidRPr="00AB36C2">
        <w:t>питков, сопутствующих товаров для включения в меню, прейскуранты, карты, представленный в таблице 2.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both"/>
        <w:outlineLvl w:val="2"/>
      </w:pPr>
      <w:r w:rsidRPr="00AB36C2">
        <w:t>Таблица 2 - Ассортиментный перечень продукции общественного питания, напитков и сопутствующих товаров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6"/>
        <w:gridCol w:w="7710"/>
      </w:tblGrid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Наименование предприятия (объекта) общественного пи</w:t>
            </w:r>
            <w:r w:rsidRPr="00AB36C2">
              <w:t>тания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Ресторан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FF0B7D" w:rsidRPr="00AB36C2" w:rsidRDefault="001F634F">
            <w:pPr>
              <w:pStyle w:val="ConsPlusNormal0"/>
            </w:pPr>
            <w:r w:rsidRPr="00AB36C2">
              <w:t>Широкий выбор алкогольных и безалкогольных напитков.</w:t>
            </w:r>
          </w:p>
          <w:p w:rsidR="00FF0B7D" w:rsidRPr="00AB36C2" w:rsidRDefault="001F634F">
            <w:pPr>
              <w:pStyle w:val="ConsPlusNormal0"/>
            </w:pPr>
            <w:r w:rsidRPr="00AB36C2">
              <w:t>Сопутствующие тов</w:t>
            </w:r>
            <w:r w:rsidRPr="00AB36C2">
              <w:t>ары: табачные изделия, фирменные сувениры, печатная продукция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Кафе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FF0B7D" w:rsidRPr="00AB36C2" w:rsidRDefault="001F634F">
            <w:pPr>
              <w:pStyle w:val="ConsPlusNormal0"/>
            </w:pPr>
            <w:r w:rsidRPr="00AB36C2">
              <w:t>Неширокий выбор а</w:t>
            </w:r>
            <w:r w:rsidRPr="00AB36C2">
              <w:t>лкогольных и безалкогольных напитков.</w:t>
            </w:r>
          </w:p>
          <w:p w:rsidR="00FF0B7D" w:rsidRPr="00AB36C2" w:rsidRDefault="001F634F">
            <w:pPr>
              <w:pStyle w:val="ConsPlusNormal0"/>
            </w:pPr>
            <w:r w:rsidRPr="00AB36C2">
              <w:t>Сопутствующие товары: табачные изделия, фирменные сувениры, печатная продукция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Бар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 xml:space="preserve">Смешанные напитки, коктейли собственного производства, закуски, десерты, в </w:t>
            </w:r>
            <w:proofErr w:type="spellStart"/>
            <w:r w:rsidRPr="00AB36C2">
              <w:t>т.ч</w:t>
            </w:r>
            <w:proofErr w:type="spellEnd"/>
            <w:r w:rsidRPr="00AB36C2">
              <w:t>. фирменные, горячие блюда, из полуфабрикатов промышленн</w:t>
            </w:r>
            <w:r w:rsidRPr="00AB36C2">
              <w:t>ого изготовления, с учетом специализации предприятия.</w:t>
            </w:r>
          </w:p>
          <w:p w:rsidR="00FF0B7D" w:rsidRPr="00AB36C2" w:rsidRDefault="001F634F">
            <w:pPr>
              <w:pStyle w:val="ConsPlusNormal0"/>
            </w:pPr>
            <w:r w:rsidRPr="00AB36C2">
              <w:t>Широкий выбор алкогольных и безалкогольных напитков (для неспециализированных баров).</w:t>
            </w:r>
          </w:p>
          <w:p w:rsidR="00FF0B7D" w:rsidRPr="00AB36C2" w:rsidRDefault="001F634F">
            <w:pPr>
              <w:pStyle w:val="ConsPlusNormal0"/>
            </w:pPr>
            <w:r w:rsidRPr="00AB36C2">
              <w:t>Сопутствующие товары: табачные изделия, фирменные сувениры, печатная продукция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Столовая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Разнообразный по дням недел</w:t>
            </w:r>
            <w:r w:rsidRPr="00AB36C2">
              <w:t>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FF0B7D" w:rsidRPr="00AB36C2" w:rsidRDefault="001F634F">
            <w:pPr>
              <w:pStyle w:val="ConsPlusNormal0"/>
            </w:pPr>
            <w:r w:rsidRPr="00AB36C2">
              <w:t>Свободный выбор блюд или скомплектованные рационы питания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Предприятие быстрого обслуживания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</w:t>
            </w:r>
            <w:r w:rsidRPr="00AB36C2">
              <w:t>).</w:t>
            </w:r>
          </w:p>
          <w:p w:rsidR="00FF0B7D" w:rsidRPr="00AB36C2" w:rsidRDefault="001F634F">
            <w:pPr>
              <w:pStyle w:val="ConsPlusNormal0"/>
            </w:pPr>
            <w:r w:rsidRPr="00AB36C2">
              <w:t>Выбор безалкогольных напитков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Закусочная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 xml:space="preserve">Ограниченный ассортимент блюд, изделий, несложного изготовления, из сырья и полуфабрикатов и (или) из определенного вида сырья и полуфабрикатов, в </w:t>
            </w:r>
            <w:proofErr w:type="spellStart"/>
            <w:r w:rsidRPr="00AB36C2">
              <w:t>т.ч</w:t>
            </w:r>
            <w:proofErr w:type="spellEnd"/>
            <w:r w:rsidRPr="00AB36C2">
              <w:t>. полуфабрикатов промышленного изготовления.</w:t>
            </w:r>
          </w:p>
          <w:p w:rsidR="00FF0B7D" w:rsidRPr="00AB36C2" w:rsidRDefault="001F634F">
            <w:pPr>
              <w:pStyle w:val="ConsPlusNormal0"/>
            </w:pPr>
            <w:r w:rsidRPr="00AB36C2">
              <w:t>Выбор безалкогольных и алкогольных напитков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Кафетерий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 xml:space="preserve">Ограниченный ассортимент в основном холодных блюд несложного изготовления из полуфабрикатов высокой степени готовности, в </w:t>
            </w:r>
            <w:proofErr w:type="spellStart"/>
            <w:r w:rsidRPr="00AB36C2">
              <w:t>т.ч</w:t>
            </w:r>
            <w:proofErr w:type="spellEnd"/>
            <w:r w:rsidRPr="00AB36C2">
              <w:t>. промышленного изготовления, горячих и холодных напитков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Буфет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Ограниченны</w:t>
            </w:r>
            <w:r w:rsidRPr="00AB36C2">
              <w:t>й ассортимент блюд, изделий, напитков несложного изготовления, из полуфабрикатов и готовых изделий промышленного изготовления.</w:t>
            </w:r>
          </w:p>
          <w:p w:rsidR="00FF0B7D" w:rsidRPr="00AB36C2" w:rsidRDefault="001F634F">
            <w:pPr>
              <w:pStyle w:val="ConsPlusNormal0"/>
            </w:pPr>
            <w:r w:rsidRPr="00AB36C2">
              <w:t>Покупные товары и напитки</w:t>
            </w:r>
          </w:p>
        </w:tc>
      </w:tr>
      <w:tr w:rsidR="00AB36C2" w:rsidRPr="00AB36C2">
        <w:tc>
          <w:tcPr>
            <w:tcW w:w="1896" w:type="dxa"/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Магазин (отдел кулинарии)</w:t>
            </w:r>
          </w:p>
        </w:tc>
        <w:tc>
          <w:tcPr>
            <w:tcW w:w="7710" w:type="dxa"/>
          </w:tcPr>
          <w:p w:rsidR="00FF0B7D" w:rsidRPr="00AB36C2" w:rsidRDefault="001F634F">
            <w:pPr>
              <w:pStyle w:val="ConsPlusNormal0"/>
            </w:pPr>
            <w:r w:rsidRPr="00AB36C2">
              <w:t>Разнообразный ассортимент продукции (кулинарные изделия, полуфабрикаты, мучн</w:t>
            </w:r>
            <w:r w:rsidRPr="00AB36C2">
              <w:t>ые и кондитерские изделия) с учетом месторасположения и обслуживаемых контингентов.</w:t>
            </w:r>
          </w:p>
          <w:p w:rsidR="00FF0B7D" w:rsidRPr="00AB36C2" w:rsidRDefault="001F634F">
            <w:pPr>
              <w:pStyle w:val="ConsPlusNormal0"/>
            </w:pPr>
            <w:r w:rsidRPr="00AB36C2">
              <w:t>Покупные товары и напитки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ind w:firstLine="540"/>
        <w:jc w:val="both"/>
      </w:pPr>
      <w:r w:rsidRPr="00AB36C2"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- услуги по организации и проведению </w:t>
      </w:r>
      <w:proofErr w:type="spellStart"/>
      <w:r w:rsidRPr="00AB36C2">
        <w:t>кейтеринга</w:t>
      </w:r>
      <w:proofErr w:type="spellEnd"/>
      <w:r w:rsidRPr="00AB36C2">
        <w:t xml:space="preserve">, в </w:t>
      </w:r>
      <w:proofErr w:type="spellStart"/>
      <w:r w:rsidRPr="00AB36C2">
        <w:t>т.ч</w:t>
      </w:r>
      <w:proofErr w:type="spellEnd"/>
      <w:r w:rsidRPr="00AB36C2">
        <w:t xml:space="preserve">. по доставке продукции по заказам </w:t>
      </w:r>
      <w:r w:rsidRPr="00AB36C2">
        <w:t>потребителей и выездное обслуживание;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- организация музыкального и развлекательного (анимационного) обслуживания;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 xml:space="preserve">- банкетное обслуживание, в </w:t>
      </w:r>
      <w:proofErr w:type="spellStart"/>
      <w:r w:rsidRPr="00AB36C2">
        <w:t>т.ч</w:t>
      </w:r>
      <w:proofErr w:type="spellEnd"/>
      <w:r w:rsidRPr="00AB36C2">
        <w:t>. специальных мероприятий;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информационно-консультационные (консалтинговые) услуги;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вызов такси по заказу (прось</w:t>
      </w:r>
      <w:r w:rsidRPr="00AB36C2">
        <w:t>бе) потребителей;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парковка или охраняемая стоянка автомобиля на территории предприятия (объекта).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</w:t>
      </w:r>
      <w:r w:rsidRPr="00AB36C2">
        <w:t>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FF0B7D" w:rsidRPr="00AB36C2" w:rsidRDefault="001F634F">
      <w:pPr>
        <w:pStyle w:val="ConsPlusNormal0"/>
        <w:spacing w:before="280"/>
        <w:ind w:firstLine="540"/>
        <w:jc w:val="both"/>
      </w:pPr>
      <w:r w:rsidRPr="00AB36C2">
        <w:t>5.18. Минимальные общие требования к предприятиям (объектам) общественного питания ра</w:t>
      </w:r>
      <w:r w:rsidRPr="00AB36C2">
        <w:t xml:space="preserve">зличных типов приведены в </w:t>
      </w:r>
      <w:hyperlink w:anchor="P363" w:tooltip="Таблица Б.1 - Минимальные требования к предприятиям (объектам) общественного питания различных типов">
        <w:r w:rsidRPr="00AB36C2">
          <w:t>таблице Б1 приложения Б</w:t>
        </w:r>
      </w:hyperlink>
      <w:r w:rsidRPr="00AB36C2">
        <w:t>.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right"/>
        <w:outlineLvl w:val="0"/>
      </w:pPr>
      <w:r w:rsidRPr="00AB36C2">
        <w:t>Приложение А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right"/>
      </w:pPr>
      <w:r w:rsidRPr="00AB36C2">
        <w:t>(рекомендуемое)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center"/>
      </w:pPr>
      <w:r w:rsidRPr="00AB36C2">
        <w:t>КЛАССИФИКАЦИОННЫЕ ПРИЗНАКИ ПРЕДПРИЯТИЙ (ОБЪЕКТОВ)</w:t>
      </w:r>
    </w:p>
    <w:p w:rsidR="00FF0B7D" w:rsidRPr="00AB36C2" w:rsidRDefault="001F634F">
      <w:pPr>
        <w:pStyle w:val="ConsPlusNormal0"/>
        <w:jc w:val="center"/>
      </w:pPr>
      <w:r w:rsidRPr="00AB36C2">
        <w:t>ОБЩЕСТВЕННОГО ПИТАНИЯ ПО ТИПАМ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both"/>
        <w:outlineLvl w:val="1"/>
      </w:pPr>
      <w:bookmarkStart w:id="2" w:name="P208"/>
      <w:bookmarkEnd w:id="2"/>
      <w:r w:rsidRPr="00AB36C2">
        <w:t xml:space="preserve">Таблица А.1 - Классификационные признаки ресторанов, кафе, баров, столовых </w:t>
      </w:r>
      <w:hyperlink w:anchor="P310" w:tooltip="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">
        <w:r w:rsidRPr="00AB36C2">
          <w:t>&lt;1&gt;</w:t>
        </w:r>
      </w:hyperlink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sectPr w:rsidR="00FF0B7D" w:rsidRPr="00AB36C2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2494"/>
        <w:gridCol w:w="2381"/>
        <w:gridCol w:w="1984"/>
      </w:tblGrid>
      <w:tr w:rsidR="00AB36C2" w:rsidRPr="00AB36C2">
        <w:tc>
          <w:tcPr>
            <w:tcW w:w="1644" w:type="dxa"/>
            <w:vMerge w:val="restart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Классификационные группы</w:t>
            </w:r>
          </w:p>
        </w:tc>
      </w:tr>
      <w:tr w:rsidR="00AB36C2" w:rsidRPr="00AB36C2">
        <w:tc>
          <w:tcPr>
            <w:tcW w:w="1644" w:type="dxa"/>
            <w:vMerge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Ресторан</w:t>
            </w:r>
          </w:p>
        </w:tc>
        <w:tc>
          <w:tcPr>
            <w:tcW w:w="249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</w:t>
            </w:r>
          </w:p>
        </w:tc>
        <w:tc>
          <w:tcPr>
            <w:tcW w:w="238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Бар</w:t>
            </w:r>
          </w:p>
        </w:tc>
        <w:tc>
          <w:tcPr>
            <w:tcW w:w="198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Столовая</w:t>
            </w:r>
          </w:p>
        </w:tc>
      </w:tr>
      <w:tr w:rsidR="00AB36C2" w:rsidRPr="00AB36C2"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Неспециализированные;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специализированные:</w:t>
            </w:r>
          </w:p>
          <w:p w:rsidR="00FF0B7D" w:rsidRPr="00AB36C2" w:rsidRDefault="001F634F">
            <w:pPr>
              <w:pStyle w:val="ConsPlusNormal0"/>
            </w:pPr>
            <w:r w:rsidRPr="00AB36C2">
              <w:t>мясной</w:t>
            </w:r>
          </w:p>
          <w:p w:rsidR="00FF0B7D" w:rsidRPr="00AB36C2" w:rsidRDefault="001F634F">
            <w:pPr>
              <w:pStyle w:val="ConsPlusNormal0"/>
            </w:pPr>
            <w:r w:rsidRPr="00AB36C2">
              <w:t>рыбный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пивной</w:t>
            </w:r>
          </w:p>
          <w:p w:rsidR="00FF0B7D" w:rsidRPr="00AB36C2" w:rsidRDefault="001F634F">
            <w:pPr>
              <w:pStyle w:val="ConsPlusNormal0"/>
            </w:pPr>
            <w:r w:rsidRPr="00AB36C2">
              <w:t>сырный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вегетарианский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гастрономический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диетический и др.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национальной (этнической) кухни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смешанной кухни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европейской кухни</w:t>
            </w:r>
          </w:p>
        </w:tc>
        <w:tc>
          <w:tcPr>
            <w:tcW w:w="2494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Неспециализированные;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специализированные: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кафе-мороженое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кафе-кондитерская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кафе-пекарня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кафе-молочная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кафе-пиццерия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кафе-шашлычная</w:t>
            </w:r>
          </w:p>
          <w:p w:rsidR="00FF0B7D" w:rsidRPr="00AB36C2" w:rsidRDefault="001F634F">
            <w:pPr>
              <w:pStyle w:val="ConsPlusNormal0"/>
            </w:pPr>
            <w:r w:rsidRPr="00AB36C2">
              <w:t>кофейня таверна</w:t>
            </w:r>
          </w:p>
          <w:p w:rsidR="00FF0B7D" w:rsidRPr="00AB36C2" w:rsidRDefault="001F634F">
            <w:pPr>
              <w:pStyle w:val="ConsPlusNormal0"/>
            </w:pPr>
            <w:r w:rsidRPr="00AB36C2">
              <w:t>кофе-чайная и другие</w:t>
            </w:r>
          </w:p>
        </w:tc>
        <w:tc>
          <w:tcPr>
            <w:tcW w:w="2381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Неспециализированные;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специализированные: винный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пивной (паб-бар)</w:t>
            </w:r>
          </w:p>
          <w:p w:rsidR="00FF0B7D" w:rsidRPr="00AB36C2" w:rsidRDefault="001F634F">
            <w:pPr>
              <w:pStyle w:val="ConsPlusNormal0"/>
            </w:pPr>
            <w:r w:rsidRPr="00AB36C2">
              <w:t>кофейный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десертный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молочный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коктейль-бар</w:t>
            </w:r>
          </w:p>
          <w:p w:rsidR="00FF0B7D" w:rsidRPr="00AB36C2" w:rsidRDefault="001F634F">
            <w:pPr>
              <w:pStyle w:val="ConsPlusNormal0"/>
            </w:pPr>
            <w:r w:rsidRPr="00AB36C2">
              <w:t>гриль-бар</w:t>
            </w:r>
          </w:p>
          <w:p w:rsidR="00FF0B7D" w:rsidRPr="00AB36C2" w:rsidRDefault="001F634F">
            <w:pPr>
              <w:pStyle w:val="ConsPlusNormal0"/>
            </w:pPr>
            <w:r w:rsidRPr="00AB36C2">
              <w:t>суши-бар</w:t>
            </w:r>
          </w:p>
          <w:p w:rsidR="00FF0B7D" w:rsidRPr="00AB36C2" w:rsidRDefault="001F634F">
            <w:pPr>
              <w:pStyle w:val="ConsPlusNormal0"/>
            </w:pPr>
            <w:r w:rsidRPr="00AB36C2">
              <w:t>сандвич- и салат-бар и другие</w:t>
            </w:r>
          </w:p>
        </w:tc>
        <w:tc>
          <w:tcPr>
            <w:tcW w:w="1984" w:type="dxa"/>
          </w:tcPr>
          <w:p w:rsidR="00FF0B7D" w:rsidRPr="00AB36C2" w:rsidRDefault="001F634F">
            <w:pPr>
              <w:pStyle w:val="ConsPlusNormal0"/>
            </w:pPr>
            <w:r w:rsidRPr="00AB36C2">
              <w:t>Столовые, реализующие блюда, изделия и напитки массового спроса;</w:t>
            </w:r>
          </w:p>
          <w:p w:rsidR="00FF0B7D" w:rsidRPr="00AB36C2" w:rsidRDefault="001F634F">
            <w:pPr>
              <w:pStyle w:val="ConsPlusNormal0"/>
            </w:pPr>
            <w:r w:rsidRPr="00AB36C2">
              <w:t>столовые вегетарианские;</w:t>
            </w:r>
          </w:p>
          <w:p w:rsidR="00FF0B7D" w:rsidRPr="00AB36C2" w:rsidRDefault="001F634F">
            <w:pPr>
              <w:pStyle w:val="ConsPlusNormal0"/>
            </w:pPr>
            <w:r w:rsidRPr="00AB36C2">
              <w:t>столовые диетические, в том числе пищеблоки оздоровительных, лечебных учреждений</w:t>
            </w:r>
          </w:p>
        </w:tc>
      </w:tr>
      <w:tr w:rsidR="00AB36C2" w:rsidRPr="00AB36C2"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Интересы потребителей, месторасположение</w:t>
            </w: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</w:pPr>
            <w:r w:rsidRPr="00AB36C2">
              <w:t>Клубный ресторан (ресторан-салон);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спорт-ресторан;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- ночной клуб;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при гостинице и иных средствах размещения для обслуживания в номерах (</w:t>
            </w:r>
            <w:proofErr w:type="spellStart"/>
            <w:r w:rsidRPr="00AB36C2">
              <w:t>room-service</w:t>
            </w:r>
            <w:proofErr w:type="spellEnd"/>
            <w:r w:rsidRPr="00AB36C2">
              <w:t>);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выездного обслуживания;</w:t>
            </w:r>
          </w:p>
          <w:p w:rsidR="00FF0B7D" w:rsidRPr="00AB36C2" w:rsidRDefault="001F634F">
            <w:pPr>
              <w:pStyle w:val="ConsPlusNormal0"/>
            </w:pPr>
            <w:r w:rsidRPr="00AB36C2">
              <w:t>вагон-ресторан и другие</w:t>
            </w:r>
          </w:p>
        </w:tc>
        <w:tc>
          <w:tcPr>
            <w:tcW w:w="2494" w:type="dxa"/>
          </w:tcPr>
          <w:p w:rsidR="00FF0B7D" w:rsidRPr="00AB36C2" w:rsidRDefault="001F634F">
            <w:pPr>
              <w:pStyle w:val="ConsPlusNormal0"/>
            </w:pPr>
            <w:r w:rsidRPr="00AB36C2">
              <w:t>Кафе молодежное;</w:t>
            </w:r>
          </w:p>
          <w:p w:rsidR="00FF0B7D" w:rsidRPr="00AB36C2" w:rsidRDefault="001F634F">
            <w:pPr>
              <w:pStyle w:val="ConsPlusNormal0"/>
            </w:pPr>
            <w:r w:rsidRPr="00AB36C2">
              <w:t>детское;</w:t>
            </w:r>
          </w:p>
          <w:p w:rsidR="00FF0B7D" w:rsidRPr="00AB36C2" w:rsidRDefault="001F634F">
            <w:pPr>
              <w:pStyle w:val="ConsPlusNormal0"/>
            </w:pPr>
            <w:r w:rsidRPr="00AB36C2">
              <w:t>офис</w:t>
            </w:r>
            <w:r w:rsidRPr="00AB36C2">
              <w:t>ное;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кафе-клуб;</w:t>
            </w:r>
          </w:p>
          <w:p w:rsidR="00FF0B7D" w:rsidRPr="00AB36C2" w:rsidRDefault="001F634F">
            <w:pPr>
              <w:pStyle w:val="ConsPlusNormal0"/>
            </w:pPr>
            <w:r w:rsidRPr="00AB36C2">
              <w:t>интернет-кафе;</w:t>
            </w:r>
          </w:p>
          <w:p w:rsidR="00FF0B7D" w:rsidRPr="00AB36C2" w:rsidRDefault="001F634F">
            <w:pPr>
              <w:pStyle w:val="ConsPlusNormal0"/>
            </w:pPr>
            <w:r w:rsidRPr="00AB36C2">
              <w:t>арт-кафе;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кафе-кабачок;</w:t>
            </w:r>
          </w:p>
          <w:p w:rsidR="00FF0B7D" w:rsidRPr="00AB36C2" w:rsidRDefault="001F634F">
            <w:pPr>
              <w:pStyle w:val="ConsPlusNormal0"/>
            </w:pPr>
            <w:r w:rsidRPr="00AB36C2">
              <w:t>кафе-караоке и другие</w:t>
            </w:r>
          </w:p>
        </w:tc>
        <w:tc>
          <w:tcPr>
            <w:tcW w:w="2381" w:type="dxa"/>
          </w:tcPr>
          <w:p w:rsidR="00FF0B7D" w:rsidRPr="00AB36C2" w:rsidRDefault="001F634F">
            <w:pPr>
              <w:pStyle w:val="ConsPlusNormal0"/>
            </w:pPr>
            <w:r w:rsidRPr="00AB36C2">
              <w:t>Видео-бар;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>варьете-бар;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>диско-бар;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>кино-бар;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>танцевальный</w:t>
            </w:r>
          </w:p>
          <w:p w:rsidR="00FF0B7D" w:rsidRPr="00AB36C2" w:rsidRDefault="001F634F">
            <w:pPr>
              <w:pStyle w:val="ConsPlusNormal0"/>
            </w:pPr>
            <w:r w:rsidRPr="00AB36C2">
              <w:t>бар (</w:t>
            </w:r>
            <w:proofErr w:type="spellStart"/>
            <w:r w:rsidRPr="00AB36C2">
              <w:t>Данс</w:t>
            </w:r>
            <w:proofErr w:type="spellEnd"/>
            <w:r w:rsidRPr="00AB36C2">
              <w:t xml:space="preserve"> Холл);</w:t>
            </w:r>
          </w:p>
          <w:p w:rsidR="00FF0B7D" w:rsidRPr="00AB36C2" w:rsidRDefault="001F634F">
            <w:pPr>
              <w:pStyle w:val="ConsPlusNormal0"/>
            </w:pPr>
            <w:r w:rsidRPr="00AB36C2">
              <w:t>караоке-бар;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лобби-бар </w:t>
            </w:r>
            <w:hyperlink w:anchor="P311" w:tooltip="&lt;2&gt; Лобби-бар могут функционировать в здании гостиниц, бизнес-центров и фитнес-центров.">
              <w:r w:rsidRPr="00AB36C2">
                <w:t>&lt;2&gt;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спорт-бар</w:t>
            </w:r>
          </w:p>
          <w:p w:rsidR="00FF0B7D" w:rsidRPr="00AB36C2" w:rsidRDefault="001F634F">
            <w:pPr>
              <w:pStyle w:val="ConsPlusNormal0"/>
            </w:pPr>
            <w:r w:rsidRPr="00AB36C2">
              <w:t>СПА-бар;</w:t>
            </w:r>
          </w:p>
          <w:p w:rsidR="00FF0B7D" w:rsidRPr="00AB36C2" w:rsidRDefault="001F634F">
            <w:pPr>
              <w:pStyle w:val="ConsPlusNormal0"/>
            </w:pPr>
            <w:r w:rsidRPr="00AB36C2">
              <w:t>бар - ночной клуб;</w:t>
            </w:r>
          </w:p>
          <w:p w:rsidR="00FF0B7D" w:rsidRPr="00AB36C2" w:rsidRDefault="001F634F">
            <w:pPr>
              <w:pStyle w:val="ConsPlusNormal0"/>
            </w:pPr>
            <w:r w:rsidRPr="00AB36C2">
              <w:t>бар при бассейне;</w:t>
            </w:r>
          </w:p>
          <w:p w:rsidR="00FF0B7D" w:rsidRPr="00AB36C2" w:rsidRDefault="001F634F">
            <w:pPr>
              <w:pStyle w:val="ConsPlusNormal0"/>
            </w:pPr>
            <w:r w:rsidRPr="00AB36C2">
              <w:t>купе-бар и другие</w:t>
            </w:r>
          </w:p>
        </w:tc>
        <w:tc>
          <w:tcPr>
            <w:tcW w:w="1984" w:type="dxa"/>
          </w:tcPr>
          <w:p w:rsidR="00FF0B7D" w:rsidRPr="00AB36C2" w:rsidRDefault="001F634F">
            <w:pPr>
              <w:pStyle w:val="ConsPlusNormal0"/>
            </w:pPr>
            <w:r w:rsidRPr="00AB36C2">
              <w:t>Общедоступная столовая;</w:t>
            </w:r>
          </w:p>
          <w:p w:rsidR="00FF0B7D" w:rsidRPr="00AB36C2" w:rsidRDefault="001F634F">
            <w:pPr>
              <w:pStyle w:val="ConsPlusNormal0"/>
            </w:pPr>
            <w:r w:rsidRPr="00AB36C2">
              <w:t>столовая, обслуживающая определенны</w:t>
            </w:r>
            <w:r w:rsidRPr="00AB36C2">
              <w:t>й контингент потребителей: школьная, студенческая, корпоративная, служебная, офисная, рабочая/на промышленных предприятиях и другие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</w:pPr>
      <w:r w:rsidRPr="00AB36C2">
        <w:t>Окончание таблицы А.1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2494"/>
        <w:gridCol w:w="2381"/>
        <w:gridCol w:w="1984"/>
      </w:tblGrid>
      <w:tr w:rsidR="00AB36C2" w:rsidRPr="00AB36C2">
        <w:tc>
          <w:tcPr>
            <w:tcW w:w="1644" w:type="dxa"/>
            <w:vMerge w:val="restart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Классификационные группы</w:t>
            </w:r>
          </w:p>
        </w:tc>
      </w:tr>
      <w:tr w:rsidR="00AB36C2" w:rsidRPr="00AB36C2">
        <w:tc>
          <w:tcPr>
            <w:tcW w:w="1644" w:type="dxa"/>
            <w:vMerge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Ресторан</w:t>
            </w:r>
          </w:p>
        </w:tc>
        <w:tc>
          <w:tcPr>
            <w:tcW w:w="249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</w:t>
            </w:r>
          </w:p>
        </w:tc>
        <w:tc>
          <w:tcPr>
            <w:tcW w:w="238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Бар</w:t>
            </w:r>
          </w:p>
        </w:tc>
        <w:tc>
          <w:tcPr>
            <w:tcW w:w="198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Столовая</w:t>
            </w:r>
          </w:p>
        </w:tc>
      </w:tr>
      <w:tr w:rsidR="00AB36C2" w:rsidRPr="00AB36C2"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Методы и формы обслуживания</w:t>
            </w: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</w:pPr>
            <w:r w:rsidRPr="00AB36C2">
              <w:t>Ресторан: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полным обслуживанием официантами </w:t>
            </w:r>
            <w:hyperlink w:anchor="P312" w:tooltip="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">
              <w:r w:rsidRPr="00AB36C2">
                <w:t>&lt;3&gt;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частичным обслуживанием официантами </w:t>
            </w:r>
            <w:hyperlink w:anchor="P313" w:tooltip="&lt;4&gt; Частичное обслуживание официантами осуществляют при проведении банкета за столом, банкет-фуршета; банкет-коктейля.">
              <w:r w:rsidRPr="00AB36C2">
                <w:t>&lt;4&gt;</w:t>
              </w:r>
            </w:hyperlink>
            <w:r w:rsidRPr="00AB36C2">
              <w:t xml:space="preserve">, </w:t>
            </w:r>
            <w:hyperlink w:anchor="P314" w:tooltip="&lt;5&gt; Частичное обслуживание официантами осуществляют при организации экспресс-обслуживания в период проведения массовых мероприятий (съездов, конференций, симпозиумов).">
              <w:r w:rsidRPr="00AB36C2">
                <w:t>&lt;5&gt;</w:t>
              </w:r>
            </w:hyperlink>
            <w:r w:rsidRPr="00AB36C2">
              <w:t xml:space="preserve">, </w:t>
            </w:r>
            <w:hyperlink w:anchor="P315" w:tooltip="&lt;6&gt; Частичное обслуживание официантами осуществляют при организации обслуживания по типу &quot;шведский стол (буфет)&quot;, включая &quot;Бранч (Brunch)&quot;, &quot;Линнер (Linner)&quot; в ресторанах и кафе.">
              <w:r w:rsidRPr="00AB36C2">
                <w:t>&lt;6&gt;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полным самообслуживанием </w:t>
            </w:r>
            <w:hyperlink w:anchor="P316" w:tooltip="&lt;7&gt; Полное самообслуживание организуют по принципу &quot;свободный поток потребителей&quot; - в ресторане быстрого обслуживания &quot;фаст-фуд&quot;, кафе.">
              <w:r w:rsidRPr="00AB36C2">
                <w:t>&lt;7&gt;</w:t>
              </w:r>
            </w:hyperlink>
            <w:r w:rsidRPr="00AB36C2">
              <w:t xml:space="preserve">, </w:t>
            </w:r>
            <w:hyperlink w:anchor="P317" w:tooltip="&lt;8&gt; Полное самообслуживание организуют по форме &quot;кофе-пауза&quot; (кофе-брейк) в период проведения съездов, конференций, симпозиумов, в т.ч. в ресторане, кафе при гостиницах, бизнес-центрах.">
              <w:r w:rsidRPr="00AB36C2">
                <w:t>&lt;8&gt;</w:t>
              </w:r>
            </w:hyperlink>
            <w:r w:rsidRPr="00AB36C2">
              <w:t xml:space="preserve">, </w:t>
            </w:r>
            <w:hyperlink w:anchor="P318" w:tooltip="&lt;9&gt; Полное самообслуживание организуют по форме &quot;шведского стола (буфета)&quot; в ресторанах и кафе при гостиницах.">
              <w:r w:rsidRPr="00AB36C2">
                <w:t>&lt;9&gt;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 выездного обслуживания;</w:t>
            </w:r>
          </w:p>
          <w:p w:rsidR="00FF0B7D" w:rsidRPr="00AB36C2" w:rsidRDefault="001F634F">
            <w:pPr>
              <w:pStyle w:val="ConsPlusNormal0"/>
            </w:pPr>
            <w:r w:rsidRPr="00AB36C2">
              <w:t>рестораны с открытой кухней</w:t>
            </w:r>
          </w:p>
        </w:tc>
        <w:tc>
          <w:tcPr>
            <w:tcW w:w="2494" w:type="dxa"/>
          </w:tcPr>
          <w:p w:rsidR="00FF0B7D" w:rsidRPr="00AB36C2" w:rsidRDefault="001F634F">
            <w:pPr>
              <w:pStyle w:val="ConsPlusNormal0"/>
            </w:pPr>
            <w:r w:rsidRPr="00AB36C2">
              <w:t>Кафе</w:t>
            </w:r>
            <w:r w:rsidRPr="00AB36C2">
              <w:t>: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полным обслуживанием официантами </w:t>
            </w:r>
            <w:hyperlink w:anchor="P312" w:tooltip="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">
              <w:r w:rsidRPr="00AB36C2">
                <w:t>&lt;3&gt;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частичным обслуживанием официантами </w:t>
            </w:r>
            <w:hyperlink w:anchor="P313" w:tooltip="&lt;4&gt; Частичное обслуживание официантами осуществляют при проведении банкета за столом, банкет-фуршета; банкет-коктейля.">
              <w:r w:rsidRPr="00AB36C2">
                <w:t>&lt;4&gt;</w:t>
              </w:r>
            </w:hyperlink>
            <w:r w:rsidRPr="00AB36C2">
              <w:t xml:space="preserve">, </w:t>
            </w:r>
            <w:hyperlink w:anchor="P314" w:tooltip="&lt;5&gt; Частичное обслуживание официантами осуществляют при организации экспресс-обслуживания в период проведения массовых мероприятий (съездов, конференций, симпозиумов).">
              <w:r w:rsidRPr="00AB36C2">
                <w:t>&lt;5&gt;</w:t>
              </w:r>
            </w:hyperlink>
            <w:r w:rsidRPr="00AB36C2">
              <w:t xml:space="preserve">, </w:t>
            </w:r>
            <w:hyperlink w:anchor="P315" w:tooltip="&lt;6&gt; Частичное обслуживание официантами осуществляют при организации обслуживания по типу &quot;шведский стол (буфет)&quot;, включая &quot;Бранч (Brunch)&quot;, &quot;Линнер (Linner)&quot; в ресторанах и кафе.">
              <w:r w:rsidRPr="00AB36C2">
                <w:t>&lt;6&gt;</w:t>
              </w:r>
            </w:hyperlink>
            <w:r w:rsidRPr="00AB36C2">
              <w:t>;</w:t>
            </w:r>
          </w:p>
          <w:p w:rsidR="00FF0B7D" w:rsidRPr="00AB36C2" w:rsidRDefault="001F634F">
            <w:pPr>
              <w:pStyle w:val="ConsPlusNormal0"/>
            </w:pPr>
            <w:r w:rsidRPr="00AB36C2">
              <w:t>с частичным самообслуживанием;</w:t>
            </w:r>
          </w:p>
          <w:p w:rsidR="00FF0B7D" w:rsidRPr="00AB36C2" w:rsidRDefault="001F634F">
            <w:pPr>
              <w:pStyle w:val="ConsPlusNormal0"/>
            </w:pPr>
            <w:r w:rsidRPr="00AB36C2">
              <w:t xml:space="preserve">с полным самообслуживанием </w:t>
            </w:r>
            <w:hyperlink w:anchor="P316" w:tooltip="&lt;7&gt; Полное самообслуживание организуют по принципу &quot;свободный поток потребителей&quot; - в ресторане быстрого обслуживания &quot;фаст-фуд&quot;, кафе.">
              <w:r w:rsidRPr="00AB36C2">
                <w:t>&lt;7&gt;</w:t>
              </w:r>
            </w:hyperlink>
            <w:r w:rsidRPr="00AB36C2">
              <w:t xml:space="preserve">, </w:t>
            </w:r>
            <w:hyperlink w:anchor="P317" w:tooltip="&lt;8&gt; Полное самообслуживание организуют по форме &quot;кофе-пауза&quot; (кофе-брейк) в период проведения съездов, конференций, симпозиумов, в т.ч. в ресторане, кафе при гостиницах, бизнес-центрах.">
              <w:r w:rsidRPr="00AB36C2">
                <w:t>&lt;8&gt;</w:t>
              </w:r>
            </w:hyperlink>
            <w:r w:rsidRPr="00AB36C2">
              <w:t xml:space="preserve">, </w:t>
            </w:r>
            <w:hyperlink w:anchor="P318" w:tooltip="&lt;9&gt; Полное самообслуживание организуют по форме &quot;шведского стола (буфета)&quot; в ресторанах и кафе при гостиницах.">
              <w:r w:rsidRPr="00AB36C2">
                <w:t>&lt;9&gt;</w:t>
              </w:r>
            </w:hyperlink>
          </w:p>
        </w:tc>
        <w:tc>
          <w:tcPr>
            <w:tcW w:w="2381" w:type="dxa"/>
          </w:tcPr>
          <w:p w:rsidR="00FF0B7D" w:rsidRPr="00AB36C2" w:rsidRDefault="001F634F">
            <w:pPr>
              <w:pStyle w:val="ConsPlusNormal0"/>
            </w:pPr>
            <w:r w:rsidRPr="00AB36C2">
              <w:t>Бары:</w:t>
            </w:r>
          </w:p>
          <w:p w:rsidR="00FF0B7D" w:rsidRPr="00AB36C2" w:rsidRDefault="001F634F">
            <w:pPr>
              <w:pStyle w:val="ConsPlusNormal0"/>
            </w:pPr>
            <w:r w:rsidRPr="00AB36C2">
              <w:t>с обслуживанием барменами;</w:t>
            </w:r>
          </w:p>
          <w:p w:rsidR="00FF0B7D" w:rsidRPr="00AB36C2" w:rsidRDefault="001F634F">
            <w:pPr>
              <w:pStyle w:val="ConsPlusNormal0"/>
            </w:pPr>
            <w:r w:rsidRPr="00AB36C2">
              <w:t>с обслуживанием барменами и официантами</w:t>
            </w:r>
          </w:p>
        </w:tc>
        <w:tc>
          <w:tcPr>
            <w:tcW w:w="1984" w:type="dxa"/>
          </w:tcPr>
          <w:p w:rsidR="00FF0B7D" w:rsidRPr="00AB36C2" w:rsidRDefault="001F634F">
            <w:pPr>
              <w:pStyle w:val="ConsPlusNormal0"/>
            </w:pPr>
            <w:r w:rsidRPr="00AB36C2">
              <w:t>Столовые:</w:t>
            </w:r>
          </w:p>
          <w:p w:rsidR="00FF0B7D" w:rsidRPr="00AB36C2" w:rsidRDefault="001F634F">
            <w:pPr>
              <w:pStyle w:val="ConsPlusNormal0"/>
            </w:pPr>
            <w:r w:rsidRPr="00AB36C2">
              <w:t>с полным самообслуживанием;</w:t>
            </w:r>
          </w:p>
          <w:p w:rsidR="00FF0B7D" w:rsidRPr="00AB36C2" w:rsidRDefault="001F634F">
            <w:pPr>
              <w:pStyle w:val="ConsPlusNormal0"/>
            </w:pPr>
            <w:r w:rsidRPr="00AB36C2">
              <w:t>с частичным самообслуживанием</w:t>
            </w:r>
          </w:p>
        </w:tc>
      </w:tr>
      <w:tr w:rsidR="00AB36C2" w:rsidRPr="00AB36C2">
        <w:tc>
          <w:tcPr>
            <w:tcW w:w="10771" w:type="dxa"/>
            <w:gridSpan w:val="5"/>
          </w:tcPr>
          <w:p w:rsidR="00FF0B7D" w:rsidRPr="00AB36C2" w:rsidRDefault="001F634F">
            <w:pPr>
              <w:pStyle w:val="ConsPlusNormal0"/>
              <w:ind w:firstLine="284"/>
              <w:jc w:val="both"/>
            </w:pPr>
            <w:r w:rsidRPr="00AB36C2">
              <w:t>--------------------------------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3" w:name="P310"/>
            <w:bookmarkEnd w:id="3"/>
            <w:r w:rsidRPr="00AB36C2">
              <w:t>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4" w:name="P311"/>
            <w:bookmarkEnd w:id="4"/>
            <w:r w:rsidRPr="00AB36C2">
              <w:t>&lt;2&gt; Лобби-бар могут функционировать в здании гостиниц, бизнес-центров и фитнес-ц</w:t>
            </w:r>
            <w:r w:rsidRPr="00AB36C2">
              <w:t>ентров.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5" w:name="P312"/>
            <w:bookmarkEnd w:id="5"/>
            <w:r w:rsidRPr="00AB36C2">
              <w:t>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6" w:name="P313"/>
            <w:bookmarkEnd w:id="6"/>
            <w:r w:rsidRPr="00AB36C2">
              <w:t>&lt;4&gt; Частично</w:t>
            </w:r>
            <w:r w:rsidRPr="00AB36C2">
              <w:t>е обслуживание официантами осуществляют при проведении банкета за столом, банкет-фуршета; банкет-коктейля.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7" w:name="P314"/>
            <w:bookmarkEnd w:id="7"/>
            <w:r w:rsidRPr="00AB36C2">
              <w:t>&lt;5&gt; Частичное обслуживание официантами осуществляют при организации экспресс-обслуживания в период проведения массовых мероприятий (съездов, конферен</w:t>
            </w:r>
            <w:r w:rsidRPr="00AB36C2">
              <w:t>ций, симпозиумов).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8" w:name="P315"/>
            <w:bookmarkEnd w:id="8"/>
            <w:r w:rsidRPr="00AB36C2">
              <w:t>&lt;6&gt; Частичное обслуживание официантами осуществляют при организации обслуживания по типу "шведский стол (буфет)", включая "</w:t>
            </w:r>
            <w:proofErr w:type="spellStart"/>
            <w:r w:rsidRPr="00AB36C2">
              <w:t>Бранч</w:t>
            </w:r>
            <w:proofErr w:type="spellEnd"/>
            <w:r w:rsidRPr="00AB36C2">
              <w:t xml:space="preserve"> (</w:t>
            </w:r>
            <w:proofErr w:type="spellStart"/>
            <w:r w:rsidRPr="00AB36C2">
              <w:t>Brunch</w:t>
            </w:r>
            <w:proofErr w:type="spellEnd"/>
            <w:r w:rsidRPr="00AB36C2">
              <w:t>)", "</w:t>
            </w:r>
            <w:proofErr w:type="spellStart"/>
            <w:r w:rsidRPr="00AB36C2">
              <w:t>Линнер</w:t>
            </w:r>
            <w:proofErr w:type="spellEnd"/>
            <w:r w:rsidRPr="00AB36C2">
              <w:t xml:space="preserve"> (</w:t>
            </w:r>
            <w:proofErr w:type="spellStart"/>
            <w:r w:rsidRPr="00AB36C2">
              <w:t>Linner</w:t>
            </w:r>
            <w:proofErr w:type="spellEnd"/>
            <w:r w:rsidRPr="00AB36C2">
              <w:t>)" в ресторанах и кафе.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9" w:name="P316"/>
            <w:bookmarkEnd w:id="9"/>
            <w:r w:rsidRPr="00AB36C2">
              <w:t>&lt;7&gt; Полное самообслуживание организуют по принципу "свобод</w:t>
            </w:r>
            <w:r w:rsidRPr="00AB36C2">
              <w:t>ный поток потребителей" - в ресторане быстрого обслуживания "фаст-фуд", кафе.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10" w:name="P317"/>
            <w:bookmarkEnd w:id="10"/>
            <w:r w:rsidRPr="00AB36C2">
              <w:t xml:space="preserve">&lt;8&gt; Полное самообслуживание организуют по форме "кофе-пауза" (кофе-брейк) в период проведения съездов, конференций, симпозиумов, в </w:t>
            </w:r>
            <w:proofErr w:type="spellStart"/>
            <w:r w:rsidRPr="00AB36C2">
              <w:t>т.ч</w:t>
            </w:r>
            <w:proofErr w:type="spellEnd"/>
            <w:r w:rsidRPr="00AB36C2">
              <w:t>. в ресторане, кафе при гостиницах, бизнес-ц</w:t>
            </w:r>
            <w:r w:rsidRPr="00AB36C2">
              <w:t>ентрах.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11" w:name="P318"/>
            <w:bookmarkEnd w:id="11"/>
            <w:r w:rsidRPr="00AB36C2">
              <w:t>&lt;9&gt; Полное самообслуживание организуют по форме "шведского стола (буфета)" в ресторанах и кафе при гостиницах.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both"/>
        <w:outlineLvl w:val="1"/>
      </w:pPr>
      <w:bookmarkStart w:id="12" w:name="P320"/>
      <w:bookmarkEnd w:id="12"/>
      <w:r w:rsidRPr="00AB36C2">
        <w:t>Таблица А.2 - Классификационные признаки предприятий (объектов) быстрого обслуживания, закусочных, кафетериев, буфетов, магазинов кулинарии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1891"/>
        <w:gridCol w:w="1644"/>
        <w:gridCol w:w="1685"/>
        <w:gridCol w:w="1644"/>
      </w:tblGrid>
      <w:tr w:rsidR="00AB36C2" w:rsidRPr="00AB36C2">
        <w:tc>
          <w:tcPr>
            <w:tcW w:w="1644" w:type="dxa"/>
            <w:vMerge w:val="restart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Признаки классификации предприятий различных типов</w:t>
            </w:r>
          </w:p>
        </w:tc>
        <w:tc>
          <w:tcPr>
            <w:tcW w:w="9132" w:type="dxa"/>
            <w:gridSpan w:val="5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Классификационные группы</w:t>
            </w:r>
          </w:p>
        </w:tc>
      </w:tr>
      <w:tr w:rsidR="00AB36C2" w:rsidRPr="00AB36C2">
        <w:tc>
          <w:tcPr>
            <w:tcW w:w="1644" w:type="dxa"/>
            <w:vMerge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Предприятие быстрого обслуживания </w:t>
            </w:r>
            <w:hyperlink w:anchor="P350" w:tooltip="&lt;1&gt; Предприятия быстрого обслуживания могут добавлять к своему наименованию слова &quot;экспресс&quot; или &quot;бистро&quot;.">
              <w:r w:rsidRPr="00AB36C2">
                <w:t>&lt;1&gt;</w:t>
              </w:r>
            </w:hyperlink>
          </w:p>
        </w:tc>
        <w:tc>
          <w:tcPr>
            <w:tcW w:w="189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Закусочная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Кафетерий</w:t>
            </w:r>
          </w:p>
        </w:tc>
        <w:tc>
          <w:tcPr>
            <w:tcW w:w="1685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Буфет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Магазин кулинарии</w:t>
            </w:r>
          </w:p>
        </w:tc>
      </w:tr>
      <w:tr w:rsidR="00AB36C2" w:rsidRPr="00AB36C2"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Неспециализированные;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специализированные по ассортименту продукции:</w:t>
            </w:r>
          </w:p>
          <w:p w:rsidR="00FF0B7D" w:rsidRPr="00AB36C2" w:rsidRDefault="001F634F">
            <w:pPr>
              <w:pStyle w:val="ConsPlusNormal0"/>
            </w:pPr>
            <w:proofErr w:type="spellStart"/>
            <w:r w:rsidRPr="00AB36C2">
              <w:t>гамбургерные</w:t>
            </w:r>
            <w:proofErr w:type="spellEnd"/>
            <w:r w:rsidRPr="00AB36C2">
              <w:t>, пиццерии, пельменные, блинные, пирожковые, пончиковые, шашлычные, чебуречные и т.д.</w:t>
            </w:r>
          </w:p>
        </w:tc>
        <w:tc>
          <w:tcPr>
            <w:tcW w:w="1891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Неспециализированные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Специализированные:</w:t>
            </w:r>
          </w:p>
          <w:p w:rsidR="00FF0B7D" w:rsidRPr="00AB36C2" w:rsidRDefault="001F634F">
            <w:pPr>
              <w:pStyle w:val="ConsPlusNormal0"/>
            </w:pPr>
            <w:r w:rsidRPr="00AB36C2">
              <w:t>винные, рюмочные, пивные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Неспециализированное пре</w:t>
            </w:r>
            <w:r w:rsidRPr="00AB36C2">
              <w:t>дприятие питания</w:t>
            </w:r>
          </w:p>
        </w:tc>
        <w:tc>
          <w:tcPr>
            <w:tcW w:w="1685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Неспециализированное предприятие питания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Неспециализированный;</w:t>
            </w:r>
          </w:p>
          <w:p w:rsidR="00FF0B7D" w:rsidRPr="00AB36C2" w:rsidRDefault="001F634F">
            <w:pPr>
              <w:pStyle w:val="ConsPlusNormal0"/>
            </w:pPr>
            <w:r w:rsidRPr="00AB36C2">
              <w:t>специализированный по ассортименту и степени готовности реализуемой продукции (кулинарные изделия, кулинарные полуфабрикаты, мучные и кондитерские изделия)</w:t>
            </w:r>
          </w:p>
        </w:tc>
      </w:tr>
      <w:tr w:rsidR="00AB36C2" w:rsidRPr="00AB36C2"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Методы обслуживания</w:t>
            </w:r>
          </w:p>
        </w:tc>
        <w:tc>
          <w:tcPr>
            <w:tcW w:w="2268" w:type="dxa"/>
          </w:tcPr>
          <w:p w:rsidR="00FF0B7D" w:rsidRPr="00AB36C2" w:rsidRDefault="001F634F">
            <w:pPr>
              <w:pStyle w:val="ConsPlusNormal0"/>
            </w:pPr>
            <w:r w:rsidRPr="00AB36C2">
              <w:t>Обслуживание работником ПБО на раздаточных линиях, стойках и станциях.</w:t>
            </w:r>
          </w:p>
          <w:p w:rsidR="00FF0B7D" w:rsidRPr="00AB36C2" w:rsidRDefault="001F634F">
            <w:pPr>
              <w:pStyle w:val="ConsPlusNormal0"/>
            </w:pPr>
            <w:r w:rsidRPr="00AB36C2">
              <w:t>Выполнение отдельных технологических операций на виду у потребителей</w:t>
            </w:r>
          </w:p>
        </w:tc>
        <w:tc>
          <w:tcPr>
            <w:tcW w:w="1891" w:type="dxa"/>
          </w:tcPr>
          <w:p w:rsidR="00FF0B7D" w:rsidRPr="00AB36C2" w:rsidRDefault="001F634F">
            <w:pPr>
              <w:pStyle w:val="ConsPlusNormal0"/>
            </w:pPr>
            <w:r w:rsidRPr="00AB36C2">
              <w:t>С частичным самообслуживанием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Обслуживание буфетчиком или продавцом.</w:t>
            </w:r>
          </w:p>
          <w:p w:rsidR="00FF0B7D" w:rsidRPr="00AB36C2" w:rsidRDefault="001F634F">
            <w:pPr>
              <w:pStyle w:val="ConsPlusNormal0"/>
            </w:pPr>
            <w:r w:rsidRPr="00AB36C2">
              <w:t>Потребление продукции общественного питания ос</w:t>
            </w:r>
            <w:r w:rsidRPr="00AB36C2">
              <w:t>уществляется, как правило, стоя</w:t>
            </w:r>
          </w:p>
        </w:tc>
        <w:tc>
          <w:tcPr>
            <w:tcW w:w="1685" w:type="dxa"/>
          </w:tcPr>
          <w:p w:rsidR="00FF0B7D" w:rsidRPr="00AB36C2" w:rsidRDefault="001F634F">
            <w:pPr>
              <w:pStyle w:val="ConsPlusNormal0"/>
            </w:pPr>
            <w:r w:rsidRPr="00AB36C2">
              <w:t>Обслуживание буфетчиком</w:t>
            </w:r>
          </w:p>
        </w:tc>
        <w:tc>
          <w:tcPr>
            <w:tcW w:w="1644" w:type="dxa"/>
          </w:tcPr>
          <w:p w:rsidR="00FF0B7D" w:rsidRPr="00AB36C2" w:rsidRDefault="001F634F">
            <w:pPr>
              <w:pStyle w:val="ConsPlusNormal0"/>
            </w:pPr>
            <w:r w:rsidRPr="00AB36C2">
              <w:t>Обслуживание продавцом.</w:t>
            </w:r>
          </w:p>
          <w:p w:rsidR="00FF0B7D" w:rsidRPr="00AB36C2" w:rsidRDefault="001F634F">
            <w:pPr>
              <w:pStyle w:val="ConsPlusNormal0"/>
            </w:pPr>
            <w:r w:rsidRPr="00AB36C2">
              <w:t>В магазине кулинарии могут быть организованы кафетерий, отделы заказов и отпуска обедов на дом</w:t>
            </w:r>
          </w:p>
        </w:tc>
      </w:tr>
      <w:tr w:rsidR="00AB36C2" w:rsidRPr="00AB36C2">
        <w:tc>
          <w:tcPr>
            <w:tcW w:w="10776" w:type="dxa"/>
            <w:gridSpan w:val="6"/>
          </w:tcPr>
          <w:p w:rsidR="00FF0B7D" w:rsidRPr="00AB36C2" w:rsidRDefault="001F634F">
            <w:pPr>
              <w:pStyle w:val="ConsPlusNormal0"/>
              <w:ind w:firstLine="284"/>
              <w:jc w:val="both"/>
            </w:pPr>
            <w:r w:rsidRPr="00AB36C2">
              <w:t>--------------------------------</w:t>
            </w:r>
          </w:p>
          <w:p w:rsidR="00FF0B7D" w:rsidRPr="00AB36C2" w:rsidRDefault="001F634F">
            <w:pPr>
              <w:pStyle w:val="ConsPlusNormal0"/>
              <w:ind w:firstLine="283"/>
              <w:jc w:val="both"/>
            </w:pPr>
            <w:bookmarkStart w:id="13" w:name="P350"/>
            <w:bookmarkEnd w:id="13"/>
            <w:r w:rsidRPr="00AB36C2">
              <w:t>&lt;1&gt; Предприятия быстрого обслуживания могут добавлять к своему наименованию слова "экспресс" или "бистро".</w:t>
            </w:r>
          </w:p>
        </w:tc>
      </w:tr>
    </w:tbl>
    <w:p w:rsidR="00FF0B7D" w:rsidRPr="00AB36C2" w:rsidRDefault="00FF0B7D">
      <w:pPr>
        <w:pStyle w:val="ConsPlusNormal0"/>
        <w:sectPr w:rsidR="00FF0B7D" w:rsidRPr="00AB36C2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right"/>
        <w:outlineLvl w:val="0"/>
      </w:pPr>
      <w:r w:rsidRPr="00AB36C2">
        <w:t>Приложение Б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right"/>
      </w:pPr>
      <w:r w:rsidRPr="00AB36C2">
        <w:t>(рекомендуемое)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jc w:val="center"/>
      </w:pPr>
      <w:r w:rsidRPr="00AB36C2">
        <w:t>МИНИМАЛЬНЫЕ ТРЕБОВАНИЯ К ПРЕДПРИЯТИЯМ (ОБЪЕКТАМ)</w:t>
      </w:r>
    </w:p>
    <w:p w:rsidR="00FF0B7D" w:rsidRPr="00AB36C2" w:rsidRDefault="001F634F">
      <w:pPr>
        <w:pStyle w:val="ConsPlusNormal0"/>
        <w:jc w:val="center"/>
      </w:pPr>
      <w:r w:rsidRPr="00AB36C2">
        <w:t>ОБЩЕСТВЕННОГО ПИТАНИЯ РАЗЛИЧНЫХ ТИПОВ</w:t>
      </w:r>
    </w:p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  <w:outlineLvl w:val="1"/>
      </w:pPr>
      <w:bookmarkStart w:id="14" w:name="P363"/>
      <w:bookmarkEnd w:id="14"/>
      <w:r w:rsidRPr="00AB36C2">
        <w:t>Таблица Б.1 - Минимальные требования к предприятиям (объектам) общественного питания различных типов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AB36C2" w:rsidRPr="00AB36C2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Магазин кулинарии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FF0B7D" w:rsidRPr="00AB36C2" w:rsidRDefault="001F634F">
            <w:pPr>
              <w:pStyle w:val="ConsPlusNormal0"/>
              <w:jc w:val="center"/>
              <w:outlineLvl w:val="2"/>
            </w:pPr>
            <w:r w:rsidRPr="00AB36C2">
              <w:t>Требования к зданиям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Вывеска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Вход для гостей, отдельный от служебного входа для персонала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FF0B7D" w:rsidRPr="00AB36C2" w:rsidRDefault="001F634F">
            <w:pPr>
              <w:pStyle w:val="ConsPlusNormal0"/>
              <w:jc w:val="center"/>
              <w:outlineLvl w:val="2"/>
            </w:pPr>
            <w:r w:rsidRPr="00AB36C2">
              <w:t>Требования к помещениям для потребителей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Входная зона: вестибюль, холл, аванзал </w:t>
            </w:r>
            <w:hyperlink w:anchor="P611" w:tooltip="&lt;2&gt; При организации работы объекта как одного из залов комплексного объекта общественного питания помещения могут быть общими.">
              <w:r w:rsidRPr="00AB36C2">
                <w:t>&lt;2&gt;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Гардероб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Вешалки в зале или вестибюле (холле)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10" w:tooltip="&lt;1&gt; Для ресторанов быстрого обслуживания.">
              <w:r w:rsidRPr="00AB36C2">
                <w:t>&lt;1&gt;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Зал (зал обслуживания)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12" w:tooltip="&lt;3&gt; На предприятиях быстрого обслуживания может быть собственный зал или зона в составе фуд-корта (ресторанного дворика).">
              <w:r w:rsidRPr="00AB36C2">
                <w:t>&lt;3&gt;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13" w:tooltip="&lt;4&gt; В магазине кулинарии предусмотрен торговый зал.">
              <w:r w:rsidRPr="00AB36C2">
                <w:t>&lt;4&gt;</w:t>
              </w:r>
            </w:hyperlink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Комната (зона) для детских игр </w:t>
            </w:r>
            <w:hyperlink w:anchor="P614" w:tooltip="&lt;5&gt; Для ресторанов и кафе, организующих семейные обеды и воскресные бранчи.">
              <w:r w:rsidRPr="00AB36C2">
                <w:t>&lt;5&gt;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Туалетные комнаты </w:t>
            </w:r>
            <w:hyperlink w:anchor="P615" w:tooltip="&lt;6&gt; Для объектов общественного питания, размещенных при образовательных и производственных организациях, в общественных местах (гостиницы, вокзалы, кинотеатры, театры, стадионы и другие спортивные и зрелищные комплексы, центры и комплексы отдыха), наличие не о">
              <w:r w:rsidRPr="00AB36C2">
                <w:t>&lt;6&gt;</w:t>
              </w:r>
            </w:hyperlink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16" w:tooltip="&lt;7&gt; В столовой может быть собственный туалет или общий туалет с организациями (предприятиями), в которых столовая расположена.">
              <w:r w:rsidRPr="00AB36C2">
                <w:t>&lt;7&gt;</w:t>
              </w:r>
            </w:hyperlink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17" w:tooltip="&lt;8&gt; За исключением передвижных ПБО; ПБО на территории торговых центров и т.п. (в составе фуд-корта) - общий туалет для торговых центров.">
              <w:r w:rsidRPr="00AB36C2">
                <w:t>&lt;8&gt;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- </w:t>
            </w:r>
            <w:hyperlink w:anchor="P618" w:tooltip="&lt;9&gt; Для кафетерия и буфета может быть общий туалет с организациями (предприятиями), в которых расположены предприятия питания.">
              <w:r w:rsidRPr="00AB36C2">
                <w:t>&lt;9&gt;</w:t>
              </w:r>
            </w:hyperlink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- </w:t>
            </w:r>
            <w:hyperlink w:anchor="P618" w:tooltip="&lt;9&gt; Для кафетерия и буфета может быть общий туалет с организациями (предприятиями), в которых расположены предприятия питания.">
              <w:r w:rsidRPr="00AB36C2">
                <w:t>&lt;9&gt;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FF0B7D" w:rsidRPr="00AB36C2" w:rsidRDefault="001F634F">
            <w:pPr>
              <w:pStyle w:val="ConsPlusNormal0"/>
              <w:jc w:val="center"/>
              <w:outlineLvl w:val="2"/>
            </w:pPr>
            <w:r w:rsidRPr="00AB36C2">
              <w:t>Требован</w:t>
            </w:r>
            <w:r w:rsidRPr="00AB36C2">
              <w:t>ия к техническому оборудованию и оснащению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Аварийное освещение и энергоснабжение: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- аварийное освещение (стационарный генератор или аккумуляторы и фонари)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</w:pPr>
      <w:r w:rsidRPr="00AB36C2">
        <w:t>Продолжение таблицы Б.1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AB36C2" w:rsidRPr="00AB36C2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Магазин кулинарии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Естественное и искусственное освещение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FF0B7D" w:rsidRPr="00AB36C2" w:rsidRDefault="00FF0B7D">
            <w:pPr>
              <w:pStyle w:val="ConsPlusNormal0"/>
            </w:pP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Водоснабжение </w:t>
            </w:r>
            <w:hyperlink w:anchor="P619" w:tooltip="&lt;10&gt; Для стационарных предприятий (объектов) общественного питания.">
              <w:r w:rsidRPr="00AB36C2"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  <w:ind w:left="283"/>
              <w:jc w:val="both"/>
            </w:pPr>
            <w:r w:rsidRPr="00AB36C2">
              <w:t>- Горячее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  <w:ind w:left="283"/>
              <w:jc w:val="both"/>
            </w:pPr>
            <w:r w:rsidRPr="00AB36C2">
              <w:t>- Холодное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Канализация </w:t>
            </w:r>
            <w:hyperlink w:anchor="P619" w:tooltip="&lt;10&gt; Для стационарных предприятий (объектов) общественного питания.">
              <w:r w:rsidRPr="00AB36C2"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Отопление </w:t>
            </w:r>
            <w:hyperlink w:anchor="P619" w:tooltip="&lt;10&gt; Для стационарных предприятий (объектов) общественного питания.">
              <w:r w:rsidRPr="00AB36C2">
                <w:t>&lt;10&gt;</w:t>
              </w:r>
            </w:hyperlink>
            <w:r w:rsidRPr="00AB36C2">
              <w:t>, обеспечивающее температуру воздуха в общественных помещениях 19 - 23 °C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0" w:tooltip="&lt;11&gt; За исключением нестационарных (передвижных) предприятий (объектов) питания.">
              <w:r w:rsidRPr="00AB36C2">
                <w:t>&lt;11&gt;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Система кондиционирования воздуха с автоматическим поддержанием оптимальных параметров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1" w:tooltip="&lt;12&gt; Для видео-баров, варьете-баров, диско-баров, кино-баров, танцевальных баров, клубных баров, лобби-баров.">
              <w:r w:rsidRPr="00AB36C2">
                <w:t>&lt;12&gt;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Система вентиляции, обеспечивающая допустимые параметры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2" w:tooltip="&lt;13&gt; Для спорт-баров, специализированных баров.">
              <w:r w:rsidRPr="00AB36C2">
                <w:t>&lt;13&gt;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Услуги Интернета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3" w:tooltip="&lt;14&gt; В интернет-кафе обязательно, в ресторанах, барах - по желанию исполнителя услуг.">
              <w:r w:rsidRPr="00AB36C2">
                <w:t>&lt;14&gt;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3" w:tooltip="&lt;14&gt; В интернет-кафе обязательно, в ресторанах, барах - по желанию исполнителя услуг.">
              <w:r w:rsidRPr="00AB36C2">
                <w:t>&lt;14&gt;</w:t>
              </w:r>
            </w:hyperlink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3" w:tooltip="&lt;14&gt; В интернет-кафе обязательно, в ресторанах, барах - по желанию исполнителя услуг.">
              <w:r w:rsidRPr="00AB36C2">
                <w:t>&lt;14&gt;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Предоставление телевидения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 xml:space="preserve">+ </w:t>
            </w:r>
            <w:hyperlink w:anchor="P624" w:tooltip="&lt;15&gt; Для спорт-баров.">
              <w:r w:rsidRPr="00AB36C2">
                <w:t>&lt;15&gt;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Охранная сигнализация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  <w:tr w:rsidR="00AB36C2" w:rsidRPr="00AB36C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Звукоизоляция, обеспечивающая допустимый уровень шума в помещениях предприятий общественного питания, находящихся в жилых зданиях, соответствующий гигиеническим нормативам и строительным нормам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1F634F">
      <w:pPr>
        <w:pStyle w:val="ConsPlusNormal0"/>
      </w:pPr>
      <w:r w:rsidRPr="00AB36C2">
        <w:t>Окончание таблицы Б.1</w:t>
      </w:r>
    </w:p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AB36C2" w:rsidRPr="00AB36C2">
        <w:tc>
          <w:tcPr>
            <w:tcW w:w="289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Требования</w:t>
            </w:r>
          </w:p>
        </w:tc>
        <w:tc>
          <w:tcPr>
            <w:tcW w:w="79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Ресторан</w:t>
            </w:r>
          </w:p>
        </w:tc>
        <w:tc>
          <w:tcPr>
            <w:tcW w:w="643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</w:t>
            </w:r>
          </w:p>
        </w:tc>
        <w:tc>
          <w:tcPr>
            <w:tcW w:w="715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Бар</w:t>
            </w:r>
          </w:p>
        </w:tc>
        <w:tc>
          <w:tcPr>
            <w:tcW w:w="79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Столовая</w:t>
            </w:r>
          </w:p>
        </w:tc>
        <w:tc>
          <w:tcPr>
            <w:tcW w:w="1191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Предприятие быстрого обслуживания</w:t>
            </w:r>
          </w:p>
        </w:tc>
        <w:tc>
          <w:tcPr>
            <w:tcW w:w="96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Кафетерий</w:t>
            </w:r>
          </w:p>
        </w:tc>
        <w:tc>
          <w:tcPr>
            <w:tcW w:w="737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Буфет</w:t>
            </w:r>
          </w:p>
        </w:tc>
        <w:tc>
          <w:tcPr>
            <w:tcW w:w="964" w:type="dxa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Магазин кулинарии</w:t>
            </w:r>
          </w:p>
        </w:tc>
      </w:tr>
      <w:tr w:rsidR="00AB36C2" w:rsidRPr="00AB36C2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FF0B7D" w:rsidRPr="00AB36C2" w:rsidRDefault="001F634F">
            <w:pPr>
              <w:pStyle w:val="ConsPlusNormal0"/>
              <w:jc w:val="center"/>
              <w:outlineLvl w:val="2"/>
            </w:pPr>
            <w:r w:rsidRPr="00AB36C2">
              <w:t>Требования к санитарным объектам общего пользования</w:t>
            </w:r>
          </w:p>
        </w:tc>
      </w:tr>
      <w:tr w:rsidR="00AB36C2" w:rsidRPr="00AB36C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 xml:space="preserve">Оборудование туалетов: туалетные кабины, умывальник с зеркалом, </w:t>
            </w:r>
            <w:proofErr w:type="spellStart"/>
            <w:r w:rsidRPr="00AB36C2">
              <w:t>электророзетка</w:t>
            </w:r>
            <w:proofErr w:type="spellEnd"/>
            <w:r w:rsidRPr="00AB36C2">
              <w:t xml:space="preserve">, туалетная бумага, мыло или диспенсер с жидким мылом, бумажные полотенца или </w:t>
            </w:r>
            <w:proofErr w:type="spellStart"/>
            <w:r w:rsidRPr="00AB36C2">
              <w:t>электрополотенце</w:t>
            </w:r>
            <w:proofErr w:type="spellEnd"/>
            <w:r w:rsidRPr="00AB36C2">
              <w:t>, крючки для одежды, корзина для мусора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643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15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FF0B7D" w:rsidRPr="00AB36C2" w:rsidRDefault="001F634F">
            <w:pPr>
              <w:pStyle w:val="ConsPlusNormal0"/>
              <w:jc w:val="center"/>
            </w:pPr>
            <w:r w:rsidRPr="00AB36C2">
              <w:t>-</w:t>
            </w:r>
          </w:p>
        </w:tc>
      </w:tr>
      <w:tr w:rsidR="00AB36C2" w:rsidRPr="00AB36C2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FF0B7D" w:rsidRPr="00AB36C2" w:rsidRDefault="001F634F">
            <w:pPr>
              <w:pStyle w:val="ConsPlusNormal0"/>
              <w:ind w:firstLine="284"/>
              <w:jc w:val="both"/>
            </w:pPr>
            <w:r w:rsidRPr="00AB36C2">
              <w:t>--------------------------------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15" w:name="P610"/>
            <w:bookmarkEnd w:id="15"/>
            <w:r w:rsidRPr="00AB36C2">
              <w:t>&lt;1&gt; Для ресторанов быстрого обслуживания.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16" w:name="P611"/>
            <w:bookmarkEnd w:id="16"/>
            <w:r w:rsidRPr="00AB36C2">
              <w:t>&lt;2&gt; При организации работы объекта как одного из залов комплексного объекта общественного питания помещения могут быть общими.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17" w:name="P612"/>
            <w:bookmarkEnd w:id="17"/>
            <w:r w:rsidRPr="00AB36C2">
              <w:t>&lt;3&gt; На предприятиях быстрого обслуживания может быть с</w:t>
            </w:r>
            <w:r w:rsidRPr="00AB36C2">
              <w:t xml:space="preserve">обственный зал или зона в составе </w:t>
            </w:r>
            <w:proofErr w:type="spellStart"/>
            <w:r w:rsidRPr="00AB36C2">
              <w:t>фуд</w:t>
            </w:r>
            <w:proofErr w:type="spellEnd"/>
            <w:r w:rsidRPr="00AB36C2">
              <w:t>-корта (ресторанного дворика).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18" w:name="P613"/>
            <w:bookmarkEnd w:id="18"/>
            <w:r w:rsidRPr="00AB36C2">
              <w:t>&lt;4&gt; В магазине кулинарии предусмотрен торговый зал.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19" w:name="P614"/>
            <w:bookmarkEnd w:id="19"/>
            <w:r w:rsidRPr="00AB36C2">
              <w:t xml:space="preserve">&lt;5&gt; Для ресторанов и кафе, организующих семейные обеды и воскресные </w:t>
            </w:r>
            <w:proofErr w:type="spellStart"/>
            <w:r w:rsidRPr="00AB36C2">
              <w:t>бранчи</w:t>
            </w:r>
            <w:proofErr w:type="spellEnd"/>
            <w:r w:rsidRPr="00AB36C2">
              <w:t>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0" w:name="P615"/>
            <w:bookmarkEnd w:id="20"/>
            <w:r w:rsidRPr="00AB36C2">
              <w:t>&lt;6&gt; Для объектов общественного питания, размещенных при обра</w:t>
            </w:r>
            <w:r w:rsidRPr="00AB36C2">
              <w:t>зовательных и производственных организациях, в общественных местах (гостиницы, вокзалы, кинотеатры, театры, стадионы и другие спортивные и зрелищные комплексы, центры и комплексы отдыха), наличие не обязательно.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1" w:name="P616"/>
            <w:bookmarkEnd w:id="21"/>
            <w:r w:rsidRPr="00AB36C2">
              <w:t>&lt;7&gt; В столовой может быть собственный туалет</w:t>
            </w:r>
            <w:r w:rsidRPr="00AB36C2">
              <w:t xml:space="preserve"> или общий туалет с организациями (предприятиями), в которых столовая расположена.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2" w:name="P617"/>
            <w:bookmarkEnd w:id="22"/>
            <w:r w:rsidRPr="00AB36C2">
              <w:t xml:space="preserve">&lt;8&gt; За исключением передвижных ПБО; ПБО на территории торговых центров и т.п. (в составе </w:t>
            </w:r>
            <w:proofErr w:type="spellStart"/>
            <w:r w:rsidRPr="00AB36C2">
              <w:t>фуд</w:t>
            </w:r>
            <w:proofErr w:type="spellEnd"/>
            <w:r w:rsidRPr="00AB36C2">
              <w:t>-корта) - общий туалет для торговых центров.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3" w:name="P618"/>
            <w:bookmarkEnd w:id="23"/>
            <w:r w:rsidRPr="00AB36C2">
              <w:t>&lt;9&gt; Для кафетерия и буфета может быть общий туалет с организациями (предприятиями), в которых расположены предприятия питания.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4" w:name="P619"/>
            <w:bookmarkEnd w:id="24"/>
            <w:r w:rsidRPr="00AB36C2">
              <w:t>&lt;10&gt; Для стационарных предприятий (объектов) общественного питания.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5" w:name="P620"/>
            <w:bookmarkEnd w:id="25"/>
            <w:r w:rsidRPr="00AB36C2">
              <w:t xml:space="preserve">&lt;11&gt; За исключением нестационарных (передвижных) предприятий </w:t>
            </w:r>
            <w:r w:rsidRPr="00AB36C2">
              <w:t>(объектов) питания.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6" w:name="P621"/>
            <w:bookmarkEnd w:id="26"/>
            <w:r w:rsidRPr="00AB36C2">
              <w:t>&lt;12&gt; Для видео-баров, варьете-баров, диско-баров, кино-баров, танцевальных баров, клубных баров, лобби-баров.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7" w:name="P622"/>
            <w:bookmarkEnd w:id="27"/>
            <w:r w:rsidRPr="00AB36C2">
              <w:t>&lt;13&gt; Для спорт-баров, специализированных баров.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8" w:name="P623"/>
            <w:bookmarkEnd w:id="28"/>
            <w:r w:rsidRPr="00AB36C2">
              <w:t>&lt;14&gt; В интернет-кафе обязательно, в ресторанах, барах - по желанию исполнителя</w:t>
            </w:r>
            <w:r w:rsidRPr="00AB36C2">
              <w:t xml:space="preserve"> услуг.</w:t>
            </w:r>
          </w:p>
          <w:p w:rsidR="00FF0B7D" w:rsidRPr="00AB36C2" w:rsidRDefault="001F634F">
            <w:pPr>
              <w:pStyle w:val="ConsPlusNormal0"/>
              <w:ind w:left="283"/>
              <w:jc w:val="both"/>
            </w:pPr>
            <w:bookmarkStart w:id="29" w:name="P624"/>
            <w:bookmarkEnd w:id="29"/>
            <w:r w:rsidRPr="00AB36C2">
              <w:t>&lt;15&gt; Для спорт-баров.</w:t>
            </w:r>
          </w:p>
        </w:tc>
      </w:tr>
      <w:tr w:rsidR="00AB36C2" w:rsidRPr="00AB36C2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top w:val="nil"/>
            </w:tcBorders>
          </w:tcPr>
          <w:p w:rsidR="00FF0B7D" w:rsidRPr="00AB36C2" w:rsidRDefault="001F634F">
            <w:pPr>
              <w:pStyle w:val="ConsPlusNormal0"/>
              <w:ind w:left="283"/>
              <w:jc w:val="both"/>
            </w:pPr>
            <w:r w:rsidRPr="00AB36C2">
              <w:t>Примечание - Знак "+" означает обязательность выполнения требования, знак "-" означает необязательность выполнения требования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7"/>
        <w:gridCol w:w="3798"/>
      </w:tblGrid>
      <w:tr w:rsidR="00AB36C2" w:rsidRPr="00AB36C2"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7D" w:rsidRPr="00AB36C2" w:rsidRDefault="001F634F">
            <w:pPr>
              <w:pStyle w:val="ConsPlusNormal0"/>
            </w:pPr>
            <w:r w:rsidRPr="00AB36C2">
              <w:t>УДК 6.024.3.001.33:006.354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МКС 55.200</w:t>
            </w:r>
          </w:p>
        </w:tc>
      </w:tr>
      <w:tr w:rsidR="00AB36C2" w:rsidRPr="00AB36C2">
        <w:tc>
          <w:tcPr>
            <w:tcW w:w="9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B7D" w:rsidRPr="00AB36C2" w:rsidRDefault="001F634F">
            <w:pPr>
              <w:pStyle w:val="ConsPlusNormal0"/>
              <w:jc w:val="both"/>
            </w:pPr>
            <w:r w:rsidRPr="00AB36C2">
              <w:t>Ключевые слова: предприятие общественного питания, классификация предприятий, типы предприятий, ресторан, кафе, бар, столовая, буфет, предприятие быстрого обслуживания, кафетерий, магазин кулинарии, общие требования к предприятиям</w:t>
            </w:r>
          </w:p>
        </w:tc>
      </w:tr>
    </w:tbl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jc w:val="both"/>
      </w:pPr>
    </w:p>
    <w:p w:rsidR="00FF0B7D" w:rsidRPr="00AB36C2" w:rsidRDefault="00FF0B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0B7D" w:rsidRPr="00AB36C2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4F" w:rsidRDefault="001F634F">
      <w:r>
        <w:separator/>
      </w:r>
    </w:p>
  </w:endnote>
  <w:endnote w:type="continuationSeparator" w:id="0">
    <w:p w:rsidR="001F634F" w:rsidRDefault="001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1F634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F0B7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F0B7D" w:rsidRDefault="001F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0B7D" w:rsidRDefault="001F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0B7D" w:rsidRDefault="001F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FF0B7D" w:rsidRDefault="001F634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F0B7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F0B7D" w:rsidRDefault="001F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0B7D" w:rsidRDefault="001F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0B7D" w:rsidRDefault="001F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FF0B7D" w:rsidRDefault="001F634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0B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0B7D" w:rsidRDefault="001F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0B7D" w:rsidRDefault="001F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0B7D" w:rsidRDefault="001F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FF0B7D" w:rsidRDefault="001F634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0B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0B7D" w:rsidRDefault="001F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0B7D" w:rsidRDefault="001F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0B7D" w:rsidRDefault="001F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B36C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FF0B7D" w:rsidRDefault="001F634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4F" w:rsidRDefault="001F634F">
      <w:r>
        <w:separator/>
      </w:r>
    </w:p>
  </w:footnote>
  <w:footnote w:type="continuationSeparator" w:id="0">
    <w:p w:rsidR="001F634F" w:rsidRDefault="001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FF0B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FF0B7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F0B7D" w:rsidRDefault="001F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"ГОСТ 30389-2013. Межгосударственный стандарт. Услуги общественного питания. Предприятия общественного питания.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Классифи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0B7D" w:rsidRDefault="001F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FF0B7D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FF0B7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F0B7D" w:rsidRDefault="001F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"ГОСТ 30389-2013. Межгосударственный стандарт. Услуги общественного питания. Предприятия общественного питания.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Класс</w:t>
          </w:r>
          <w:r>
            <w:rPr>
              <w:rFonts w:ascii="Tahoma" w:hAnsi="Tahoma" w:cs="Tahoma"/>
              <w:sz w:val="16"/>
              <w:szCs w:val="16"/>
            </w:rPr>
            <w:t>ифи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0B7D" w:rsidRDefault="001F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FF0B7D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0B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0B7D" w:rsidRDefault="001F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"ГОСТ 30389-2013. </w:t>
          </w:r>
          <w:r>
            <w:rPr>
              <w:rFonts w:ascii="Tahoma" w:hAnsi="Tahoma" w:cs="Tahoma"/>
              <w:sz w:val="16"/>
              <w:szCs w:val="16"/>
            </w:rPr>
            <w:t xml:space="preserve">Межгосударственный стандарт. Услуги общественного питания. Предприятия общественного питания.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Классифи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0B7D" w:rsidRDefault="001F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31.01.2023</w:t>
          </w:r>
        </w:p>
      </w:tc>
    </w:tr>
  </w:tbl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FF0B7D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0B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0B7D" w:rsidRDefault="001F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"ГОСТ 30389-2013. Межгосударственный стандарт. Услуги общественного питания. Предприятия общественного питания.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Классифи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0B7D" w:rsidRDefault="001F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31.01.2023</w:t>
          </w:r>
        </w:p>
      </w:tc>
    </w:tr>
  </w:tbl>
  <w:p w:rsidR="00FF0B7D" w:rsidRDefault="00FF0B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0B7D" w:rsidRDefault="00FF0B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B7D"/>
    <w:rsid w:val="001F634F"/>
    <w:rsid w:val="00AB36C2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B758-FF77-43F0-AECA-49D4E1A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AB3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6C2"/>
  </w:style>
  <w:style w:type="paragraph" w:styleId="a5">
    <w:name w:val="footer"/>
    <w:basedOn w:val="a"/>
    <w:link w:val="a6"/>
    <w:uiPriority w:val="99"/>
    <w:unhideWhenUsed/>
    <w:rsid w:val="00AB3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D0D3051F19D13C6013ACCA05CC5B0D292ED2F33423E632E4E3B11E5657A2E7FD1332D9D6A97725CE2E0BCAA76230A58B92430AF7AC951ABy9I" TargetMode="External"/><Relationship Id="rId13" Type="http://schemas.openxmlformats.org/officeDocument/2006/relationships/hyperlink" Target="consultantplus://offline/ref=C72D0D3051F19D13C60139D9B95CC5B0D096ED263B1069617F1B3514ED35203E69983D2D836A966D5EE9B6AEyEI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C72D0D3051F19D13C60125D9A55CC5B0D79BEC28344D636926173713E26A252B78C0332F9C74977242EBB4EFAEyDI" TargetMode="External"/><Relationship Id="rId12" Type="http://schemas.openxmlformats.org/officeDocument/2006/relationships/hyperlink" Target="consultantplus://offline/ref=C72D0D3051F19D13C60125D9A55CC5B0D795EE2A304D636926173713E26A252B78C0332F9C74977242EBB4EFAEyDI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2D0D3051F19D13C60125D9A55CC5B0D795EE2A304D636926173713E26A252B78C0332F9C74977242EBB4EFAEyDI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2D0D3051F19D13C60133D5A75CC5B0D595E92B33473E632E4E3B11E5657A2E6DD16B219E6B89735DF7B6EDECA2y0I" TargetMode="External"/><Relationship Id="rId11" Type="http://schemas.openxmlformats.org/officeDocument/2006/relationships/hyperlink" Target="consultantplus://offline/ref=C72D0D3051F19D13C60139D9B95CC5B0D79AE62D374D636926173713E26A252B78C0332F9C74977242EBB4EFAEyDI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72D0D3051F19D13C6013ACCA05CC5B0D795EA2B37413E632E4E3B11E5657A2E7FD1332D9D6A97775EE2E0BCAA76230A58B92430AF7AC951ABy9I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72D0D3051F19D13C6013ACCA05CC5B0D796E82739403E632E4E3B11E5657A2E6DD16B219E6B89735DF7B6EDECA2y0I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2D0D3051F19D13C6013ACCA05CC5B0D292ED2F33423E632E4E3B11E5657A2E7FD1332D9D6A97725CE2E0BCAA76230A58B92430AF7AC951ABy9I" TargetMode="External"/><Relationship Id="rId14" Type="http://schemas.openxmlformats.org/officeDocument/2006/relationships/hyperlink" Target="consultantplus://offline/ref=C72D0D3051F19D13C6013ACCA05CC5B0D795EA2B37413E632E4E3B11E5657A2E6DD16B219E6B89735DF7B6EDECA2y0I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5901</Words>
  <Characters>33636</Characters>
  <Application>Microsoft Office Word</Application>
  <DocSecurity>0</DocSecurity>
  <Lines>280</Lines>
  <Paragraphs>78</Paragraphs>
  <ScaleCrop>false</ScaleCrop>
  <Company>КонсультантПлюс Версия 4022.00.55</Company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30389-2013. Межгосударственный стандарт. Услуги общественного питания. Предприятия общественного питания. Классификация и общие требования"
(вместе с "Минимальными требованиями к предприятиям (объектам) общественного питания различных типов")
(введен в действие Приказом Росстандарта от 22.11.2013 N 1676-ст)</dc:title>
  <cp:lastModifiedBy>Литовская Элина Александровна</cp:lastModifiedBy>
  <cp:revision>2</cp:revision>
  <dcterms:created xsi:type="dcterms:W3CDTF">2023-01-31T08:50:00Z</dcterms:created>
  <dcterms:modified xsi:type="dcterms:W3CDTF">2023-01-31T08:50:00Z</dcterms:modified>
</cp:coreProperties>
</file>