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A5" w:rsidRPr="00BF7FA5" w:rsidRDefault="00BF7FA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ПРАВИ</w:t>
      </w:r>
      <w:bookmarkStart w:id="0" w:name="_GoBack"/>
      <w:bookmarkEnd w:id="0"/>
      <w:r w:rsidRPr="00BF7FA5">
        <w:rPr>
          <w:rFonts w:ascii="Times New Roman" w:hAnsi="Times New Roman" w:cs="Times New Roman"/>
        </w:rPr>
        <w:t>ТЕЛЬСТВО РОССИЙСКОЙ ФЕДЕРАЦИИ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ПОСТАНОВЛЕНИЕ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от 29 сентября 2010 г. N 772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ОБ УТВЕРЖДЕНИИ ПРАВИЛ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ВКЛЮЧЕНИЯ НЕСТАЦИОНАРНЫХ ТОРГОВЫХ ОБЪЕКТОВ,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РАСПОЛОЖЕННЫХ НА ЗЕМЕЛЬНЫХ УЧАСТКАХ, В ЗДАНИЯХ, СТРОЕНИЯХ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И СООРУЖЕНИЯХ, НАХОДЯЩИХСЯ В ГОСУДАРСТВЕННОЙ СОБСТВЕННОСТИ,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BF7FA5" w:rsidRPr="00BF7FA5" w:rsidRDefault="00BF7FA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BF7FA5" w:rsidRPr="00BF7F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7FA5" w:rsidRPr="00BF7FA5" w:rsidRDefault="00BF7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FA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F7FA5" w:rsidRPr="00BF7FA5" w:rsidRDefault="00BF7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FA5">
              <w:rPr>
                <w:rFonts w:ascii="Times New Roman" w:hAnsi="Times New Roman" w:cs="Times New Roman"/>
              </w:rPr>
              <w:t>(в ред. Постановления Правительства РФ от 02.09.2022 N 1549)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7FA5" w:rsidRPr="00BF7FA5" w:rsidRDefault="00BF7FA5">
      <w:pPr>
        <w:pStyle w:val="ConsPlusNormal"/>
        <w:jc w:val="center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 соответствии с Федеральным законом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Утвердить прилагаемые Правила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Председатель Правительства</w:t>
      </w: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Российской Федерации</w:t>
      </w: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В.ПУТИН</w:t>
      </w: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Утверждены</w:t>
      </w: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Постановлением Правительства</w:t>
      </w: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Российской Федерации</w:t>
      </w:r>
    </w:p>
    <w:p w:rsidR="00BF7FA5" w:rsidRPr="00BF7FA5" w:rsidRDefault="00BF7FA5">
      <w:pPr>
        <w:pStyle w:val="ConsPlusNormal"/>
        <w:jc w:val="right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от 29 сентября 2010 г. N 772</w:t>
      </w: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BF7FA5">
        <w:rPr>
          <w:rFonts w:ascii="Times New Roman" w:hAnsi="Times New Roman" w:cs="Times New Roman"/>
        </w:rPr>
        <w:t>ПРАВИЛА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ВКЛЮЧЕНИЯ НЕСТАЦИОНАРНЫХ ТОРГОВЫХ ОБЪЕКТОВ,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РАСПОЛОЖЕННЫХ НА ЗЕМЕЛЬНЫХ УЧАСТКАХ, В ЗДАНИЯХ, СТРОЕНИЯХ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И СООРУЖЕНИЯХ, НАХОДЯЩИХСЯ В ГОСУДАРСТВЕННОЙ СОБСТВЕННОСТИ,</w:t>
      </w:r>
    </w:p>
    <w:p w:rsidR="00BF7FA5" w:rsidRPr="00BF7FA5" w:rsidRDefault="00BF7FA5">
      <w:pPr>
        <w:pStyle w:val="ConsPlusTitle"/>
        <w:jc w:val="center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BF7FA5" w:rsidRPr="00BF7FA5" w:rsidRDefault="00BF7FA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BF7FA5" w:rsidRPr="00BF7F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7FA5" w:rsidRPr="00BF7FA5" w:rsidRDefault="00BF7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FA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F7FA5" w:rsidRPr="00BF7FA5" w:rsidRDefault="00BF7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FA5">
              <w:rPr>
                <w:rFonts w:ascii="Times New Roman" w:hAnsi="Times New Roman" w:cs="Times New Roman"/>
              </w:rPr>
              <w:t>(в ред. Постановления Правительства РФ от 02.09.2022 N 1549)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FA5" w:rsidRPr="00BF7FA5" w:rsidRDefault="00BF7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1. 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 субъекта Российской Федерации (далее - схема размещения).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3. Включение объектов в схему размещения осуществляется в следующих целях: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а) достижение установленных нормативов минимальной обеспеченности населения площадью торговых объектов;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 xml:space="preserve"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</w:t>
      </w:r>
      <w:r w:rsidRPr="00BF7FA5">
        <w:rPr>
          <w:rFonts w:ascii="Times New Roman" w:hAnsi="Times New Roman" w:cs="Times New Roman"/>
        </w:rPr>
        <w:lastRenderedPageBreak/>
        <w:t>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законом "О проведении эксперимента по установлению специального налогового режима "Налог на профессиональный доход";</w:t>
      </w:r>
    </w:p>
    <w:p w:rsidR="00BF7FA5" w:rsidRPr="00BF7FA5" w:rsidRDefault="00BF7FA5">
      <w:pPr>
        <w:pStyle w:val="ConsPlusNormal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(в ред. Постановления Правительства РФ от 02.09.2022 N 1549)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в) формирование торговой инфраструктуры с учетом видов и типов торговых объектов, форм и способов торговли;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г) повышение доступности товаров для населения.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46"/>
      <w:bookmarkEnd w:id="2"/>
      <w:r w:rsidRPr="00BF7FA5">
        <w:rPr>
          <w:rFonts w:ascii="Times New Roman" w:hAnsi="Times New Roman" w:cs="Times New Roman"/>
        </w:rPr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5. В заявлении указываются следующие сведения: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б) цель использования объектов, включаемых в схему размещения;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в) виды объектов, планируемых к включению в схему размещения;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г) планируемые сроки размещения объектов.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BF7FA5">
        <w:rPr>
          <w:rFonts w:ascii="Times New Roman" w:hAnsi="Times New Roman" w:cs="Times New Roman"/>
        </w:rPr>
        <w:t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законодательством Российской Федерации ограничения в их обороте.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9. Внесение изменений в схему размещения осуществляется в порядке, предусмотренном пунктами 4 - 6 настоящих Правил для включения объектов в схему размещения.</w:t>
      </w:r>
    </w:p>
    <w:p w:rsidR="00BF7FA5" w:rsidRPr="00BF7FA5" w:rsidRDefault="00BF7F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F7FA5">
        <w:rPr>
          <w:rFonts w:ascii="Times New Roman" w:hAnsi="Times New Roman" w:cs="Times New Roman"/>
        </w:rPr>
        <w:t>10. Схема размещения, а также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7FA5" w:rsidRPr="00BF7FA5" w:rsidRDefault="00BF7F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4046" w:rsidRPr="00BF7FA5" w:rsidRDefault="00594046">
      <w:pPr>
        <w:rPr>
          <w:rFonts w:cs="Times New Roman"/>
        </w:rPr>
      </w:pPr>
    </w:p>
    <w:sectPr w:rsidR="00594046" w:rsidRPr="00BF7FA5" w:rsidSect="0022174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A5"/>
    <w:rsid w:val="000233A3"/>
    <w:rsid w:val="00430857"/>
    <w:rsid w:val="004B4CB4"/>
    <w:rsid w:val="00594046"/>
    <w:rsid w:val="006018FA"/>
    <w:rsid w:val="00BB3061"/>
    <w:rsid w:val="00BF7FA5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F98A-94FF-4133-97B6-E377E0AC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FA5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7FA5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7FA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2022-11-14T03:31:00Z</dcterms:created>
  <dcterms:modified xsi:type="dcterms:W3CDTF">2022-11-14T03:34:00Z</dcterms:modified>
</cp:coreProperties>
</file>