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3B2204" w:rsidRPr="003B2204" w:rsidRDefault="003B2204" w:rsidP="003B2204">
      <w:pPr>
        <w:jc w:val="center"/>
        <w:rPr>
          <w:b/>
          <w:bCs/>
        </w:rPr>
      </w:pPr>
      <w:r w:rsidRPr="003B2204">
        <w:rPr>
          <w:b/>
          <w:bCs/>
        </w:rPr>
        <w:t>(Минпромторг НСО)</w:t>
      </w:r>
    </w:p>
    <w:p w:rsidR="009C3ADF" w:rsidRDefault="009C3ADF" w:rsidP="00494BC0">
      <w:pPr>
        <w:widowControl/>
        <w:ind w:firstLine="0"/>
        <w:jc w:val="center"/>
        <w:rPr>
          <w:b/>
          <w:bCs/>
          <w:sz w:val="36"/>
          <w:szCs w:val="36"/>
        </w:rPr>
      </w:pPr>
      <w:r w:rsidRPr="00F00534">
        <w:rPr>
          <w:b/>
          <w:bCs/>
          <w:sz w:val="36"/>
          <w:szCs w:val="36"/>
        </w:rPr>
        <w:t>ПРИКАЗ</w:t>
      </w:r>
    </w:p>
    <w:p w:rsidR="00494BC0" w:rsidRPr="00494BC0" w:rsidRDefault="00494BC0" w:rsidP="00494BC0">
      <w:pPr>
        <w:widowControl/>
        <w:ind w:firstLine="0"/>
        <w:jc w:val="center"/>
        <w:rPr>
          <w:b/>
          <w:bCs/>
          <w:sz w:val="36"/>
          <w:szCs w:val="36"/>
        </w:rPr>
      </w:pPr>
    </w:p>
    <w:p w:rsidR="0076644D" w:rsidRPr="00F00534" w:rsidRDefault="0076644D">
      <w:pPr>
        <w:widowControl/>
        <w:ind w:firstLine="0"/>
      </w:pPr>
      <w:r>
        <w:t xml:space="preserve"> </w:t>
      </w:r>
      <w:r w:rsidR="00620E8D">
        <w:t>30.12.201</w:t>
      </w:r>
      <w:r w:rsidR="00B43E52">
        <w:t>4</w:t>
      </w:r>
      <w:bookmarkStart w:id="0" w:name="_GoBack"/>
      <w:bookmarkEnd w:id="0"/>
      <w:r>
        <w:t xml:space="preserve">                                                                                                 </w:t>
      </w:r>
      <w:r w:rsidR="00B43E52">
        <w:t>№</w:t>
      </w:r>
      <w:r>
        <w:t xml:space="preserve">   </w:t>
      </w:r>
      <w:r w:rsidR="00620E8D">
        <w:t>377</w:t>
      </w:r>
    </w:p>
    <w:p w:rsidR="009C3ADF" w:rsidRPr="00F00534" w:rsidRDefault="009C3ADF">
      <w:pPr>
        <w:widowControl/>
        <w:ind w:left="709" w:firstLine="0"/>
        <w:jc w:val="left"/>
      </w:pPr>
    </w:p>
    <w:p w:rsidR="009C3ADF" w:rsidRDefault="009C3ADF" w:rsidP="009C3ADF">
      <w:pPr>
        <w:widowControl/>
        <w:ind w:firstLine="0"/>
        <w:jc w:val="center"/>
      </w:pPr>
      <w:r w:rsidRPr="00F00534">
        <w:t>г.</w:t>
      </w:r>
      <w:r w:rsidR="0072166B" w:rsidRPr="00F00534">
        <w:t xml:space="preserve"> </w:t>
      </w:r>
      <w:r w:rsidRPr="00F00534">
        <w:t>Новосибирск</w:t>
      </w:r>
    </w:p>
    <w:p w:rsidR="00343050" w:rsidRPr="00F00534" w:rsidRDefault="00343050" w:rsidP="009C3ADF">
      <w:pPr>
        <w:widowControl/>
        <w:ind w:firstLine="0"/>
        <w:jc w:val="center"/>
      </w:pPr>
    </w:p>
    <w:p w:rsidR="009C3ADF" w:rsidRPr="00F00534" w:rsidRDefault="009C3ADF">
      <w:pPr>
        <w:widowControl/>
        <w:ind w:left="709" w:firstLine="0"/>
        <w:jc w:val="left"/>
      </w:pPr>
    </w:p>
    <w:p w:rsidR="008F22C0" w:rsidRDefault="00A35A9F" w:rsidP="00907F4C">
      <w:pPr>
        <w:jc w:val="center"/>
      </w:pPr>
      <w:r w:rsidRPr="00F00534">
        <w:t xml:space="preserve">О </w:t>
      </w:r>
      <w:r w:rsidR="002C6C2A">
        <w:t xml:space="preserve">признании </w:t>
      </w:r>
      <w:proofErr w:type="gramStart"/>
      <w:r w:rsidR="002C6C2A">
        <w:t>утратившим</w:t>
      </w:r>
      <w:r w:rsidR="0076644D">
        <w:t>и</w:t>
      </w:r>
      <w:proofErr w:type="gramEnd"/>
      <w:r w:rsidR="0001657D">
        <w:t xml:space="preserve"> силу</w:t>
      </w:r>
      <w:r w:rsidR="00B20429">
        <w:t xml:space="preserve"> отдельных</w:t>
      </w:r>
      <w:r w:rsidR="0001657D">
        <w:t xml:space="preserve"> </w:t>
      </w:r>
      <w:r w:rsidR="002F33C5" w:rsidRPr="00F00534">
        <w:t>приказ</w:t>
      </w:r>
      <w:r w:rsidR="00B20429">
        <w:t>ов</w:t>
      </w:r>
      <w:r w:rsidR="00907F4C" w:rsidRPr="00F00534">
        <w:t xml:space="preserve"> министерства промышленности, торговли и развития предпринимательства Новосибирской области </w:t>
      </w:r>
    </w:p>
    <w:p w:rsidR="00B20429" w:rsidRDefault="00B20429" w:rsidP="00907F4C">
      <w:pPr>
        <w:jc w:val="center"/>
      </w:pPr>
    </w:p>
    <w:p w:rsidR="00494BC0" w:rsidRDefault="00494BC0" w:rsidP="00907F4C">
      <w:pPr>
        <w:jc w:val="center"/>
      </w:pPr>
    </w:p>
    <w:p w:rsidR="00A35A9F" w:rsidRPr="00A35A9F" w:rsidRDefault="00B20429" w:rsidP="00B20429">
      <w:r>
        <w:t xml:space="preserve">В целях систематизации нормативных правовых актов министерства промышленности, торговли и развития предпринимательства Новосибирской области </w:t>
      </w:r>
      <w:proofErr w:type="gramStart"/>
      <w:r>
        <w:rPr>
          <w:b/>
        </w:rPr>
        <w:t>п</w:t>
      </w:r>
      <w:proofErr w:type="gramEnd"/>
      <w:r w:rsidR="00494BC0">
        <w:rPr>
          <w:b/>
        </w:rPr>
        <w:t> р и к а з ы в а </w:t>
      </w:r>
      <w:r w:rsidR="00D5378B">
        <w:rPr>
          <w:b/>
        </w:rPr>
        <w:t>ю</w:t>
      </w:r>
      <w:r w:rsidR="00A35A9F" w:rsidRPr="00A35A9F">
        <w:t>:</w:t>
      </w:r>
    </w:p>
    <w:p w:rsidR="00B20429" w:rsidRDefault="00D84F6B" w:rsidP="0001657D">
      <w:pPr>
        <w:ind w:firstLine="708"/>
      </w:pPr>
      <w:r>
        <w:t>Признать утратившим</w:t>
      </w:r>
      <w:r w:rsidR="00B20429">
        <w:t>и</w:t>
      </w:r>
      <w:r w:rsidR="002C6C2A">
        <w:t xml:space="preserve"> силу</w:t>
      </w:r>
      <w:r w:rsidR="00B20429">
        <w:t>:</w:t>
      </w:r>
    </w:p>
    <w:p w:rsidR="0001657D" w:rsidRDefault="00A35A9F" w:rsidP="00494BC0">
      <w:r w:rsidRPr="00CD198F">
        <w:t xml:space="preserve">приказ министерства промышленности, торговли и развития предпринимательства Новосибирской области </w:t>
      </w:r>
      <w:r w:rsidR="00494BC0">
        <w:t>от </w:t>
      </w:r>
      <w:r w:rsidR="00F00534">
        <w:t>2</w:t>
      </w:r>
      <w:r w:rsidR="00B20429">
        <w:t>7.12</w:t>
      </w:r>
      <w:r w:rsidR="00D5378B" w:rsidRPr="00CD198F">
        <w:t>.201</w:t>
      </w:r>
      <w:r w:rsidR="00B20429">
        <w:t>0</w:t>
      </w:r>
      <w:r w:rsidR="00494BC0">
        <w:t xml:space="preserve"> № </w:t>
      </w:r>
      <w:r w:rsidR="00B20429">
        <w:t>139</w:t>
      </w:r>
      <w:r w:rsidR="00494BC0">
        <w:t xml:space="preserve"> «Об </w:t>
      </w:r>
      <w:r w:rsidRPr="00CD198F">
        <w:t xml:space="preserve">утверждении </w:t>
      </w:r>
      <w:r w:rsidR="00D5378B" w:rsidRPr="00CD198F">
        <w:t>а</w:t>
      </w:r>
      <w:r w:rsidRPr="00CD198F">
        <w:t xml:space="preserve">дминистративного регламента </w:t>
      </w:r>
      <w:r w:rsidR="00B20429">
        <w:t>на исполнение</w:t>
      </w:r>
      <w:r w:rsidR="002C6C2A">
        <w:t xml:space="preserve"> государственной функции по осуществлению регионального государственного </w:t>
      </w:r>
      <w:proofErr w:type="gramStart"/>
      <w:r w:rsidR="00B20429">
        <w:t>контроля</w:t>
      </w:r>
      <w:r w:rsidR="002C6C2A">
        <w:t xml:space="preserve"> за</w:t>
      </w:r>
      <w:proofErr w:type="gramEnd"/>
      <w:r w:rsidR="002C6C2A">
        <w:t xml:space="preserve"> </w:t>
      </w:r>
      <w:r w:rsidR="00B20429">
        <w:t xml:space="preserve">соблюдением законодательства в сфере энергосбережения и повышения энергоэффективности на территории Новосибирской области»; </w:t>
      </w:r>
    </w:p>
    <w:p w:rsidR="00B20429" w:rsidRDefault="00B20429" w:rsidP="00B20429">
      <w:pPr>
        <w:ind w:firstLine="708"/>
      </w:pPr>
      <w:r w:rsidRPr="00CD198F">
        <w:t xml:space="preserve">приказ министерства промышленности, торговли и развития предпринимательства Новосибирской области </w:t>
      </w:r>
      <w:r w:rsidR="00494BC0">
        <w:t>от </w:t>
      </w:r>
      <w:r>
        <w:t>17.03</w:t>
      </w:r>
      <w:r w:rsidRPr="00CD198F">
        <w:t>.201</w:t>
      </w:r>
      <w:r>
        <w:t>1</w:t>
      </w:r>
      <w:r w:rsidR="00494BC0">
        <w:t xml:space="preserve"> № </w:t>
      </w:r>
      <w:r>
        <w:t>65 «</w:t>
      </w:r>
      <w:r w:rsidR="00494BC0">
        <w:t>О внесении изменений в приказ от 27.12.2010 № </w:t>
      </w:r>
      <w:r>
        <w:t>139 «Об</w:t>
      </w:r>
      <w:r w:rsidR="00494BC0">
        <w:t> </w:t>
      </w:r>
      <w:r w:rsidRPr="00CD198F">
        <w:t xml:space="preserve">утверждении административного регламента </w:t>
      </w:r>
      <w:r>
        <w:t xml:space="preserve">на исполнение государственной функции по осуществлению регионального государственного </w:t>
      </w:r>
      <w:proofErr w:type="gramStart"/>
      <w:r>
        <w:t>контроля за</w:t>
      </w:r>
      <w:proofErr w:type="gramEnd"/>
      <w:r>
        <w:t xml:space="preserve"> соблюдением законодательства в сфере энергосбережения и повышения энергоэффективности на территории Новосибирской области»; </w:t>
      </w:r>
    </w:p>
    <w:p w:rsidR="00B20429" w:rsidRDefault="00B20429" w:rsidP="0001657D">
      <w:pPr>
        <w:ind w:firstLine="708"/>
      </w:pPr>
      <w:proofErr w:type="gramStart"/>
      <w:r w:rsidRPr="00CD198F">
        <w:t xml:space="preserve">приказ министерства промышленности, торговли и развития предпринимательства Новосибирской области </w:t>
      </w:r>
      <w:r w:rsidR="00494BC0">
        <w:t>от </w:t>
      </w:r>
      <w:r>
        <w:t>2</w:t>
      </w:r>
      <w:r w:rsidR="00343050">
        <w:t>4.0</w:t>
      </w:r>
      <w:r>
        <w:t>2</w:t>
      </w:r>
      <w:r w:rsidRPr="00CD198F">
        <w:t>.201</w:t>
      </w:r>
      <w:r w:rsidR="00343050">
        <w:t>4</w:t>
      </w:r>
      <w:r w:rsidR="00494BC0">
        <w:t xml:space="preserve"> № </w:t>
      </w:r>
      <w:r>
        <w:t>39</w:t>
      </w:r>
      <w:r w:rsidR="00343050">
        <w:t xml:space="preserve"> «</w:t>
      </w:r>
      <w:r w:rsidR="00494BC0">
        <w:t>Об </w:t>
      </w:r>
      <w:r w:rsidR="00343050">
        <w:t xml:space="preserve">утверждении административного регламента </w:t>
      </w:r>
      <w:r w:rsidR="00343050" w:rsidRPr="00CD198F">
        <w:t>министерства промышленности, торговли и развития предпринимательства Новосибирской области</w:t>
      </w:r>
      <w:r w:rsidR="00343050">
        <w:t xml:space="preserve"> исполнения государственной функции по осуществлению контроля за реализацией инвестиционных программ субъектов электроэнергетики, отнесенных к числу субъектов, инвестиционные программы которых утверждаются министерством</w:t>
      </w:r>
      <w:r w:rsidR="00343050" w:rsidRPr="00CD198F">
        <w:t xml:space="preserve"> промышленности, торговли и развития предпринимательства Новосибирской области</w:t>
      </w:r>
      <w:r w:rsidR="00343050">
        <w:t>».</w:t>
      </w:r>
      <w:proofErr w:type="gramEnd"/>
    </w:p>
    <w:p w:rsidR="00343050" w:rsidRDefault="00343050" w:rsidP="00D0203E">
      <w:pPr>
        <w:adjustRightInd w:val="0"/>
        <w:ind w:firstLine="0"/>
        <w:rPr>
          <w:lang w:eastAsia="en-US"/>
        </w:rPr>
      </w:pPr>
    </w:p>
    <w:p w:rsidR="0005301A" w:rsidRPr="00A14E7F" w:rsidRDefault="00A14E7F" w:rsidP="00A14E7F">
      <w:pPr>
        <w:adjustRightInd w:val="0"/>
        <w:ind w:firstLine="0"/>
        <w:jc w:val="center"/>
        <w:rPr>
          <w:lang w:val="en-US" w:eastAsia="en-US"/>
        </w:rPr>
      </w:pPr>
      <w:r>
        <w:rPr>
          <w:lang w:val="en-US" w:eastAsia="en-US"/>
        </w:rPr>
        <w:t>_______________________</w:t>
      </w:r>
    </w:p>
    <w:sectPr w:rsidR="0005301A" w:rsidRPr="00A14E7F" w:rsidSect="00494BC0">
      <w:footerReference w:type="default" r:id="rId9"/>
      <w:type w:val="continuous"/>
      <w:pgSz w:w="11907" w:h="16840"/>
      <w:pgMar w:top="993" w:right="567" w:bottom="567" w:left="1418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622" w:rsidRDefault="00850622">
      <w:r>
        <w:separator/>
      </w:r>
    </w:p>
  </w:endnote>
  <w:endnote w:type="continuationSeparator" w:id="0">
    <w:p w:rsidR="00850622" w:rsidRDefault="0085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10" w:rsidRDefault="00641C10">
    <w:pPr>
      <w:pStyle w:val="a8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622" w:rsidRDefault="00850622">
      <w:r>
        <w:separator/>
      </w:r>
    </w:p>
  </w:footnote>
  <w:footnote w:type="continuationSeparator" w:id="0">
    <w:p w:rsidR="00850622" w:rsidRDefault="00850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7F8"/>
    <w:multiLevelType w:val="hybridMultilevel"/>
    <w:tmpl w:val="F0C8E6C2"/>
    <w:lvl w:ilvl="0" w:tplc="0CEC2238">
      <w:start w:val="1"/>
      <w:numFmt w:val="decimal"/>
      <w:lvlText w:val="%1)"/>
      <w:lvlJc w:val="left"/>
      <w:pPr>
        <w:ind w:left="1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1">
    <w:nsid w:val="073121DA"/>
    <w:multiLevelType w:val="hybridMultilevel"/>
    <w:tmpl w:val="02C499DC"/>
    <w:lvl w:ilvl="0" w:tplc="0CEC2238">
      <w:start w:val="1"/>
      <w:numFmt w:val="decimal"/>
      <w:lvlText w:val="%1)"/>
      <w:lvlJc w:val="left"/>
      <w:pPr>
        <w:ind w:left="1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2">
    <w:nsid w:val="13141AFA"/>
    <w:multiLevelType w:val="hybridMultilevel"/>
    <w:tmpl w:val="30408FE2"/>
    <w:lvl w:ilvl="0" w:tplc="1744EB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BE287C"/>
    <w:multiLevelType w:val="hybridMultilevel"/>
    <w:tmpl w:val="9EF0EBA0"/>
    <w:lvl w:ilvl="0" w:tplc="DB7CD73C">
      <w:start w:val="1"/>
      <w:numFmt w:val="decimal"/>
      <w:lvlText w:val="%1)"/>
      <w:lvlJc w:val="left"/>
      <w:pPr>
        <w:ind w:left="1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4">
    <w:nsid w:val="22CF1913"/>
    <w:multiLevelType w:val="hybridMultilevel"/>
    <w:tmpl w:val="97B0CA9A"/>
    <w:lvl w:ilvl="0" w:tplc="530EA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B967FF"/>
    <w:multiLevelType w:val="hybridMultilevel"/>
    <w:tmpl w:val="0D5E0DC6"/>
    <w:lvl w:ilvl="0" w:tplc="9C4A42C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2995CC8"/>
    <w:multiLevelType w:val="hybridMultilevel"/>
    <w:tmpl w:val="2A6CCACC"/>
    <w:lvl w:ilvl="0" w:tplc="637A9AB2">
      <w:start w:val="1"/>
      <w:numFmt w:val="decimal"/>
      <w:lvlText w:val="%1)"/>
      <w:lvlJc w:val="left"/>
      <w:pPr>
        <w:ind w:left="1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7">
    <w:nsid w:val="3889283D"/>
    <w:multiLevelType w:val="hybridMultilevel"/>
    <w:tmpl w:val="F0C2F57A"/>
    <w:lvl w:ilvl="0" w:tplc="0CEC2238">
      <w:start w:val="1"/>
      <w:numFmt w:val="decimal"/>
      <w:lvlText w:val="%1)"/>
      <w:lvlJc w:val="left"/>
      <w:pPr>
        <w:ind w:left="1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5" w:hanging="180"/>
      </w:pPr>
      <w:rPr>
        <w:rFonts w:cs="Times New Roman"/>
      </w:rPr>
    </w:lvl>
  </w:abstractNum>
  <w:abstractNum w:abstractNumId="8">
    <w:nsid w:val="394A1577"/>
    <w:multiLevelType w:val="hybridMultilevel"/>
    <w:tmpl w:val="7B02690A"/>
    <w:lvl w:ilvl="0" w:tplc="0CEC2238">
      <w:start w:val="1"/>
      <w:numFmt w:val="decimal"/>
      <w:lvlText w:val="%1)"/>
      <w:lvlJc w:val="left"/>
      <w:pPr>
        <w:ind w:left="1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9">
    <w:nsid w:val="3D7D1744"/>
    <w:multiLevelType w:val="hybridMultilevel"/>
    <w:tmpl w:val="BDCCD25C"/>
    <w:lvl w:ilvl="0" w:tplc="0CEC2238">
      <w:start w:val="2"/>
      <w:numFmt w:val="decimal"/>
      <w:lvlText w:val="%1)"/>
      <w:lvlJc w:val="left"/>
      <w:pPr>
        <w:ind w:left="1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3F7A"/>
    <w:rsid w:val="0001657D"/>
    <w:rsid w:val="00021636"/>
    <w:rsid w:val="000461B2"/>
    <w:rsid w:val="0005301A"/>
    <w:rsid w:val="0006135A"/>
    <w:rsid w:val="000837F5"/>
    <w:rsid w:val="000A57BE"/>
    <w:rsid w:val="000F257D"/>
    <w:rsid w:val="000F5039"/>
    <w:rsid w:val="0014631A"/>
    <w:rsid w:val="00147391"/>
    <w:rsid w:val="001618B5"/>
    <w:rsid w:val="00162B24"/>
    <w:rsid w:val="001B382F"/>
    <w:rsid w:val="001F042F"/>
    <w:rsid w:val="00203F57"/>
    <w:rsid w:val="00214982"/>
    <w:rsid w:val="00214C6A"/>
    <w:rsid w:val="00243EC2"/>
    <w:rsid w:val="00257DD3"/>
    <w:rsid w:val="002636E9"/>
    <w:rsid w:val="002C6C2A"/>
    <w:rsid w:val="002E4325"/>
    <w:rsid w:val="002F2E6D"/>
    <w:rsid w:val="002F33C5"/>
    <w:rsid w:val="003429B9"/>
    <w:rsid w:val="00343037"/>
    <w:rsid w:val="00343050"/>
    <w:rsid w:val="0034310C"/>
    <w:rsid w:val="00370297"/>
    <w:rsid w:val="00371F69"/>
    <w:rsid w:val="003749B1"/>
    <w:rsid w:val="00383462"/>
    <w:rsid w:val="00392451"/>
    <w:rsid w:val="003B1769"/>
    <w:rsid w:val="003B2204"/>
    <w:rsid w:val="003D33F3"/>
    <w:rsid w:val="00494BC0"/>
    <w:rsid w:val="00496086"/>
    <w:rsid w:val="004A7A1B"/>
    <w:rsid w:val="004C721D"/>
    <w:rsid w:val="004D5B23"/>
    <w:rsid w:val="004F3C3D"/>
    <w:rsid w:val="00514E5F"/>
    <w:rsid w:val="00532BFF"/>
    <w:rsid w:val="00546E34"/>
    <w:rsid w:val="00581259"/>
    <w:rsid w:val="005A5E03"/>
    <w:rsid w:val="005C2B50"/>
    <w:rsid w:val="00620E8D"/>
    <w:rsid w:val="00641C10"/>
    <w:rsid w:val="006501ED"/>
    <w:rsid w:val="00697FCA"/>
    <w:rsid w:val="006C0955"/>
    <w:rsid w:val="006D02F1"/>
    <w:rsid w:val="006F6C46"/>
    <w:rsid w:val="00700A7C"/>
    <w:rsid w:val="00717458"/>
    <w:rsid w:val="0072166B"/>
    <w:rsid w:val="007527ED"/>
    <w:rsid w:val="0076644D"/>
    <w:rsid w:val="007A5EEF"/>
    <w:rsid w:val="007B292F"/>
    <w:rsid w:val="007D30C6"/>
    <w:rsid w:val="007F7A30"/>
    <w:rsid w:val="00801B84"/>
    <w:rsid w:val="0082597C"/>
    <w:rsid w:val="00826AD3"/>
    <w:rsid w:val="00850622"/>
    <w:rsid w:val="008631E3"/>
    <w:rsid w:val="008646A6"/>
    <w:rsid w:val="008A13DD"/>
    <w:rsid w:val="008A2DAF"/>
    <w:rsid w:val="008C7CFD"/>
    <w:rsid w:val="008F22C0"/>
    <w:rsid w:val="00907F4C"/>
    <w:rsid w:val="0092690A"/>
    <w:rsid w:val="00936510"/>
    <w:rsid w:val="00962E12"/>
    <w:rsid w:val="00981FB0"/>
    <w:rsid w:val="009871D7"/>
    <w:rsid w:val="009C3ADF"/>
    <w:rsid w:val="009F6DB5"/>
    <w:rsid w:val="00A14E7F"/>
    <w:rsid w:val="00A35A9F"/>
    <w:rsid w:val="00A61463"/>
    <w:rsid w:val="00A74453"/>
    <w:rsid w:val="00AA1263"/>
    <w:rsid w:val="00AA341E"/>
    <w:rsid w:val="00AC098D"/>
    <w:rsid w:val="00B20429"/>
    <w:rsid w:val="00B21946"/>
    <w:rsid w:val="00B25D98"/>
    <w:rsid w:val="00B30689"/>
    <w:rsid w:val="00B43E52"/>
    <w:rsid w:val="00B55DED"/>
    <w:rsid w:val="00B62D08"/>
    <w:rsid w:val="00B74BF0"/>
    <w:rsid w:val="00B80968"/>
    <w:rsid w:val="00BA48DF"/>
    <w:rsid w:val="00BA5BE0"/>
    <w:rsid w:val="00BC1939"/>
    <w:rsid w:val="00BC60F6"/>
    <w:rsid w:val="00BF0E54"/>
    <w:rsid w:val="00C25D8D"/>
    <w:rsid w:val="00C31BDA"/>
    <w:rsid w:val="00C466DC"/>
    <w:rsid w:val="00C5616E"/>
    <w:rsid w:val="00C71CA6"/>
    <w:rsid w:val="00C73DC2"/>
    <w:rsid w:val="00C74DFF"/>
    <w:rsid w:val="00C82FCA"/>
    <w:rsid w:val="00CB26FE"/>
    <w:rsid w:val="00CD198F"/>
    <w:rsid w:val="00CD2A48"/>
    <w:rsid w:val="00CE5B0C"/>
    <w:rsid w:val="00D0203E"/>
    <w:rsid w:val="00D30E0E"/>
    <w:rsid w:val="00D3500E"/>
    <w:rsid w:val="00D50D9E"/>
    <w:rsid w:val="00D5378B"/>
    <w:rsid w:val="00D752E5"/>
    <w:rsid w:val="00D84F6B"/>
    <w:rsid w:val="00DA3B64"/>
    <w:rsid w:val="00DA6D8B"/>
    <w:rsid w:val="00DB2F34"/>
    <w:rsid w:val="00DC4C1D"/>
    <w:rsid w:val="00DD1D4A"/>
    <w:rsid w:val="00DD4AEA"/>
    <w:rsid w:val="00DD63C8"/>
    <w:rsid w:val="00DE0E47"/>
    <w:rsid w:val="00DE375A"/>
    <w:rsid w:val="00E32C9D"/>
    <w:rsid w:val="00E51393"/>
    <w:rsid w:val="00E54ACA"/>
    <w:rsid w:val="00E63CEF"/>
    <w:rsid w:val="00E91CE5"/>
    <w:rsid w:val="00E94176"/>
    <w:rsid w:val="00EA2EF4"/>
    <w:rsid w:val="00EE6BBB"/>
    <w:rsid w:val="00F00534"/>
    <w:rsid w:val="00F01153"/>
    <w:rsid w:val="00F06075"/>
    <w:rsid w:val="00F31493"/>
    <w:rsid w:val="00F42FB2"/>
    <w:rsid w:val="00F54E0F"/>
    <w:rsid w:val="00F6186F"/>
    <w:rsid w:val="00F82CEF"/>
    <w:rsid w:val="00FD2AAA"/>
    <w:rsid w:val="00FE1B3A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suppressAutoHyphens/>
      <w:spacing w:before="120" w:after="120"/>
      <w:outlineLvl w:val="1"/>
    </w:p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шрифт"/>
  </w:style>
  <w:style w:type="paragraph" w:customStyle="1" w:styleId="Eiio">
    <w:name w:val="Eiio"/>
    <w:basedOn w:val="a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link w:val="a6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link w:val="a8"/>
    <w:semiHidden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semiHidden/>
    <w:rsid w:val="001B38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1B382F"/>
    <w:rPr>
      <w:rFonts w:ascii="Tahoma" w:hAnsi="Tahoma" w:cs="Tahoma"/>
      <w:sz w:val="16"/>
      <w:szCs w:val="16"/>
    </w:rPr>
  </w:style>
  <w:style w:type="character" w:styleId="ac">
    <w:name w:val="Hyperlink"/>
    <w:rsid w:val="000F503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suppressAutoHyphens/>
      <w:spacing w:before="120" w:after="120"/>
      <w:outlineLvl w:val="1"/>
    </w:p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шрифт"/>
  </w:style>
  <w:style w:type="paragraph" w:customStyle="1" w:styleId="Eiio">
    <w:name w:val="Eiio"/>
    <w:basedOn w:val="a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link w:val="a6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link w:val="a8"/>
    <w:semiHidden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semiHidden/>
    <w:rsid w:val="001B38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1B382F"/>
    <w:rPr>
      <w:rFonts w:ascii="Tahoma" w:hAnsi="Tahoma" w:cs="Tahoma"/>
      <w:sz w:val="16"/>
      <w:szCs w:val="16"/>
    </w:rPr>
  </w:style>
  <w:style w:type="character" w:styleId="ac">
    <w:name w:val="Hyperlink"/>
    <w:rsid w:val="000F503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5584BD-6794-403F-A9D7-F6FC883F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Гребенникова Елена Борисовна</cp:lastModifiedBy>
  <cp:revision>3</cp:revision>
  <cp:lastPrinted>2014-12-30T08:51:00Z</cp:lastPrinted>
  <dcterms:created xsi:type="dcterms:W3CDTF">2015-07-14T08:54:00Z</dcterms:created>
  <dcterms:modified xsi:type="dcterms:W3CDTF">2015-07-14T08:54:00Z</dcterms:modified>
</cp:coreProperties>
</file>