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B" w:rsidRPr="007F4495" w:rsidRDefault="00FD4A32" w:rsidP="0012294B">
      <w:pPr>
        <w:ind w:firstLine="0"/>
        <w:jc w:val="center"/>
      </w:pPr>
      <w:r w:rsidRPr="007F4495">
        <w:rPr>
          <w:noProof/>
          <w:sz w:val="20"/>
          <w:szCs w:val="20"/>
        </w:rPr>
        <w:drawing>
          <wp:inline distT="0" distB="0" distL="0" distR="0">
            <wp:extent cx="50101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B" w:rsidRPr="007F4495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7F4495" w:rsidRDefault="0012294B" w:rsidP="0012294B">
      <w:pPr>
        <w:widowControl/>
        <w:ind w:firstLine="0"/>
        <w:jc w:val="center"/>
        <w:rPr>
          <w:b/>
          <w:bCs/>
        </w:rPr>
      </w:pPr>
      <w:r w:rsidRPr="007F4495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12294B" w:rsidRPr="007F4495" w:rsidRDefault="0012294B" w:rsidP="0012294B">
      <w:pPr>
        <w:widowControl/>
        <w:ind w:firstLine="0"/>
        <w:jc w:val="center"/>
        <w:rPr>
          <w:b/>
          <w:bCs/>
        </w:rPr>
      </w:pPr>
      <w:r w:rsidRPr="007F4495">
        <w:rPr>
          <w:b/>
          <w:bCs/>
        </w:rPr>
        <w:t>(Минпромторг НСО)</w:t>
      </w:r>
    </w:p>
    <w:p w:rsidR="0012294B" w:rsidRPr="007F4495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7F4495" w:rsidRDefault="0012294B" w:rsidP="0012294B">
      <w:pPr>
        <w:widowControl/>
        <w:ind w:firstLine="0"/>
        <w:jc w:val="center"/>
        <w:rPr>
          <w:b/>
          <w:bCs/>
          <w:sz w:val="36"/>
          <w:szCs w:val="36"/>
        </w:rPr>
      </w:pPr>
      <w:r w:rsidRPr="007F4495">
        <w:rPr>
          <w:b/>
          <w:bCs/>
          <w:sz w:val="36"/>
          <w:szCs w:val="36"/>
        </w:rPr>
        <w:t>ПРИКАЗ</w:t>
      </w:r>
    </w:p>
    <w:p w:rsidR="0012294B" w:rsidRPr="007F4495" w:rsidRDefault="00952A26" w:rsidP="0012294B">
      <w:pPr>
        <w:widowControl/>
        <w:ind w:firstLine="0"/>
        <w:rPr>
          <w:u w:val="single"/>
        </w:rPr>
      </w:pPr>
      <w:r w:rsidRPr="007F4495">
        <w:t>15.12.</w:t>
      </w:r>
      <w:r w:rsidR="000B46FC" w:rsidRPr="007F4495">
        <w:t>2021</w:t>
      </w:r>
      <w:r w:rsidR="0012294B" w:rsidRPr="007F4495">
        <w:t xml:space="preserve">                                                                             </w:t>
      </w:r>
      <w:r w:rsidR="00D42B8B" w:rsidRPr="007F4495">
        <w:t xml:space="preserve">          </w:t>
      </w:r>
      <w:r w:rsidRPr="007F4495">
        <w:t xml:space="preserve">              </w:t>
      </w:r>
      <w:r w:rsidR="008B1D8D" w:rsidRPr="007F4495">
        <w:t xml:space="preserve">      </w:t>
      </w:r>
      <w:r w:rsidR="000B46FC" w:rsidRPr="007F4495">
        <w:t xml:space="preserve">№ </w:t>
      </w:r>
      <w:r w:rsidR="00831FDE">
        <w:t>369</w:t>
      </w:r>
    </w:p>
    <w:p w:rsidR="0012294B" w:rsidRPr="007F4495" w:rsidRDefault="0012294B" w:rsidP="0012294B">
      <w:pPr>
        <w:widowControl/>
        <w:ind w:left="709" w:firstLine="0"/>
        <w:jc w:val="left"/>
      </w:pPr>
    </w:p>
    <w:p w:rsidR="0012294B" w:rsidRPr="007F4495" w:rsidRDefault="0012294B" w:rsidP="0012294B">
      <w:pPr>
        <w:widowControl/>
        <w:ind w:firstLine="0"/>
        <w:jc w:val="center"/>
      </w:pPr>
      <w:r w:rsidRPr="007F4495">
        <w:t>г. Новосибирск</w:t>
      </w:r>
    </w:p>
    <w:p w:rsidR="0012294B" w:rsidRPr="007F4495" w:rsidRDefault="0012294B" w:rsidP="0012294B">
      <w:pPr>
        <w:widowControl/>
        <w:ind w:firstLine="0"/>
      </w:pPr>
    </w:p>
    <w:p w:rsidR="00082828" w:rsidRPr="007F4495" w:rsidRDefault="00FF3846" w:rsidP="0012294B">
      <w:pPr>
        <w:jc w:val="center"/>
      </w:pPr>
      <w:r w:rsidRPr="007F4495">
        <w:t>Об утверждении</w:t>
      </w:r>
      <w:r w:rsidR="00082828" w:rsidRPr="007F4495">
        <w:t xml:space="preserve"> Программы </w:t>
      </w:r>
      <w:r w:rsidR="005A1036" w:rsidRPr="007F4495">
        <w:t>профилактики нарушений лицензионных требований при осуществлении лицензионного контроля за заготовкой, хранением, переработкой и реализацией лома черных металлов, цветных металлов на территории Но</w:t>
      </w:r>
      <w:r w:rsidR="00230B0A" w:rsidRPr="007F4495">
        <w:t>восибирской области на 2022 год</w:t>
      </w:r>
    </w:p>
    <w:p w:rsidR="0012294B" w:rsidRPr="007F4495" w:rsidRDefault="0012294B" w:rsidP="0012294B">
      <w:pPr>
        <w:widowControl/>
        <w:ind w:left="709" w:firstLine="0"/>
        <w:jc w:val="left"/>
      </w:pPr>
    </w:p>
    <w:p w:rsidR="0012294B" w:rsidRPr="007F4495" w:rsidRDefault="00082828" w:rsidP="00F41E57">
      <w:pPr>
        <w:widowControl/>
        <w:adjustRightInd w:val="0"/>
      </w:pPr>
      <w:r w:rsidRPr="007F4495">
        <w:t xml:space="preserve"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B16704" w:rsidRPr="007F4495">
        <w:rPr>
          <w:b/>
        </w:rPr>
        <w:t>п </w:t>
      </w:r>
      <w:r w:rsidR="0012294B" w:rsidRPr="007F4495">
        <w:rPr>
          <w:b/>
        </w:rPr>
        <w:t>р и </w:t>
      </w:r>
      <w:proofErr w:type="gramStart"/>
      <w:r w:rsidR="0012294B" w:rsidRPr="007F4495">
        <w:rPr>
          <w:b/>
        </w:rPr>
        <w:t>к</w:t>
      </w:r>
      <w:proofErr w:type="gramEnd"/>
      <w:r w:rsidR="0012294B" w:rsidRPr="007F4495">
        <w:rPr>
          <w:b/>
        </w:rPr>
        <w:t> а з ы в а ю:</w:t>
      </w:r>
      <w:bookmarkStart w:id="0" w:name="_GoBack"/>
      <w:bookmarkEnd w:id="0"/>
    </w:p>
    <w:p w:rsidR="004F1301" w:rsidRPr="007F4495" w:rsidRDefault="00082828" w:rsidP="004F1301">
      <w:r w:rsidRPr="007F4495">
        <w:t xml:space="preserve">1. Утвердить прилагаемую </w:t>
      </w:r>
      <w:r w:rsidR="00222769" w:rsidRPr="007F4495">
        <w:t xml:space="preserve">Программу профилактики </w:t>
      </w:r>
      <w:r w:rsidR="004F1301" w:rsidRPr="007F4495">
        <w:t>нарушений лицензионных требовани</w:t>
      </w:r>
      <w:r w:rsidR="00B05BBD" w:rsidRPr="007F4495">
        <w:t xml:space="preserve">й </w:t>
      </w:r>
      <w:r w:rsidR="004F1301" w:rsidRPr="007F4495">
        <w:t>при осуществлении</w:t>
      </w:r>
      <w:r w:rsidR="005A1036" w:rsidRPr="007F4495">
        <w:t xml:space="preserve"> лицензионного контроля за заготовкой, хранением, переработкой и реализацией</w:t>
      </w:r>
      <w:r w:rsidR="004F1301" w:rsidRPr="007F4495">
        <w:t xml:space="preserve"> лома черных металлов, цветных металлов на территории Новосибирской области на 2022 год.</w:t>
      </w:r>
    </w:p>
    <w:p w:rsidR="0012294B" w:rsidRPr="007F4495" w:rsidRDefault="00B56B28" w:rsidP="0012294B">
      <w:pPr>
        <w:rPr>
          <w:lang w:eastAsia="en-US"/>
        </w:rPr>
      </w:pPr>
      <w:r w:rsidRPr="007F4495">
        <w:t>2</w:t>
      </w:r>
      <w:r w:rsidR="0012294B" w:rsidRPr="007F4495">
        <w:t>. Контроль за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</w:p>
    <w:p w:rsidR="0012294B" w:rsidRPr="007F4495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7F4495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7F4495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7F4495" w:rsidRDefault="0012294B" w:rsidP="0012294B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 w:rsidRPr="007F4495">
        <w:rPr>
          <w:bCs/>
        </w:rPr>
        <w:t>Министр</w:t>
      </w:r>
      <w:r w:rsidRPr="007F4495">
        <w:rPr>
          <w:bCs/>
        </w:rPr>
        <w:tab/>
      </w:r>
      <w:r w:rsidRPr="007F4495">
        <w:rPr>
          <w:bCs/>
        </w:rPr>
        <w:tab/>
      </w:r>
      <w:r w:rsidRPr="007F4495">
        <w:rPr>
          <w:bCs/>
        </w:rPr>
        <w:tab/>
      </w:r>
      <w:r w:rsidRPr="007F4495">
        <w:rPr>
          <w:bCs/>
        </w:rPr>
        <w:tab/>
      </w:r>
      <w:r w:rsidRPr="007F4495">
        <w:rPr>
          <w:bCs/>
        </w:rPr>
        <w:tab/>
      </w:r>
      <w:r w:rsidRPr="007F4495">
        <w:rPr>
          <w:bCs/>
        </w:rPr>
        <w:tab/>
      </w:r>
      <w:r w:rsidRPr="007F4495">
        <w:rPr>
          <w:bCs/>
        </w:rPr>
        <w:tab/>
        <w:t xml:space="preserve">    А.А. Гончаров</w:t>
      </w:r>
    </w:p>
    <w:p w:rsidR="0012294B" w:rsidRPr="007F4495" w:rsidRDefault="0012294B" w:rsidP="0012294B">
      <w:pPr>
        <w:widowControl/>
        <w:ind w:firstLine="0"/>
        <w:jc w:val="left"/>
        <w:rPr>
          <w:sz w:val="16"/>
          <w:szCs w:val="16"/>
        </w:rPr>
      </w:pPr>
    </w:p>
    <w:p w:rsidR="00DC3CA1" w:rsidRPr="007F4495" w:rsidRDefault="00DC3CA1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7F4495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7F4495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331F5E" w:rsidRPr="007F4495" w:rsidRDefault="00331F5E" w:rsidP="0012294B">
      <w:pPr>
        <w:widowControl/>
        <w:ind w:firstLine="0"/>
        <w:jc w:val="left"/>
        <w:rPr>
          <w:sz w:val="16"/>
          <w:szCs w:val="16"/>
        </w:rPr>
      </w:pPr>
    </w:p>
    <w:p w:rsidR="00331F5E" w:rsidRPr="007F4495" w:rsidRDefault="00331F5E" w:rsidP="0012294B">
      <w:pPr>
        <w:widowControl/>
        <w:ind w:firstLine="0"/>
        <w:jc w:val="left"/>
        <w:rPr>
          <w:sz w:val="16"/>
          <w:szCs w:val="16"/>
        </w:rPr>
      </w:pPr>
    </w:p>
    <w:p w:rsidR="00331F5E" w:rsidRPr="007F4495" w:rsidRDefault="00331F5E" w:rsidP="0012294B">
      <w:pPr>
        <w:widowControl/>
        <w:ind w:firstLine="0"/>
        <w:jc w:val="left"/>
        <w:rPr>
          <w:sz w:val="16"/>
          <w:szCs w:val="16"/>
        </w:rPr>
      </w:pPr>
    </w:p>
    <w:p w:rsidR="00331F5E" w:rsidRPr="007F4495" w:rsidRDefault="00331F5E" w:rsidP="0012294B">
      <w:pPr>
        <w:widowControl/>
        <w:ind w:firstLine="0"/>
        <w:jc w:val="left"/>
        <w:rPr>
          <w:sz w:val="16"/>
          <w:szCs w:val="16"/>
        </w:rPr>
      </w:pPr>
    </w:p>
    <w:p w:rsidR="00331F5E" w:rsidRPr="007F4495" w:rsidRDefault="00331F5E" w:rsidP="0012294B">
      <w:pPr>
        <w:widowControl/>
        <w:ind w:firstLine="0"/>
        <w:jc w:val="left"/>
        <w:rPr>
          <w:sz w:val="16"/>
          <w:szCs w:val="16"/>
        </w:rPr>
      </w:pPr>
    </w:p>
    <w:p w:rsidR="00331F5E" w:rsidRPr="007F4495" w:rsidRDefault="00331F5E" w:rsidP="0012294B">
      <w:pPr>
        <w:widowControl/>
        <w:ind w:firstLine="0"/>
        <w:jc w:val="left"/>
        <w:rPr>
          <w:sz w:val="16"/>
          <w:szCs w:val="16"/>
        </w:rPr>
      </w:pPr>
    </w:p>
    <w:p w:rsidR="00331F5E" w:rsidRPr="007F4495" w:rsidRDefault="00331F5E" w:rsidP="0012294B">
      <w:pPr>
        <w:widowControl/>
        <w:ind w:firstLine="0"/>
        <w:jc w:val="left"/>
        <w:rPr>
          <w:sz w:val="16"/>
          <w:szCs w:val="16"/>
        </w:rPr>
      </w:pPr>
    </w:p>
    <w:p w:rsidR="00331F5E" w:rsidRPr="007F4495" w:rsidRDefault="00331F5E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7F4495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12294B" w:rsidRPr="007F4495" w:rsidRDefault="0012294B" w:rsidP="0012294B">
      <w:pPr>
        <w:widowControl/>
        <w:ind w:firstLine="0"/>
        <w:jc w:val="left"/>
        <w:rPr>
          <w:sz w:val="20"/>
          <w:szCs w:val="20"/>
        </w:rPr>
      </w:pPr>
      <w:r w:rsidRPr="007F4495">
        <w:rPr>
          <w:sz w:val="20"/>
          <w:szCs w:val="20"/>
        </w:rPr>
        <w:t>Э.А. Литовская</w:t>
      </w:r>
    </w:p>
    <w:p w:rsidR="0012294B" w:rsidRPr="007F4495" w:rsidRDefault="0012294B" w:rsidP="0012294B">
      <w:pPr>
        <w:widowControl/>
        <w:ind w:firstLine="0"/>
        <w:jc w:val="left"/>
        <w:rPr>
          <w:sz w:val="20"/>
          <w:szCs w:val="20"/>
        </w:rPr>
      </w:pPr>
      <w:r w:rsidRPr="007F4495">
        <w:rPr>
          <w:sz w:val="20"/>
          <w:szCs w:val="20"/>
        </w:rPr>
        <w:t>8 (383) 238 62 21</w:t>
      </w:r>
    </w:p>
    <w:p w:rsidR="0012294B" w:rsidRPr="007F4495" w:rsidRDefault="0012294B">
      <w:pPr>
        <w:sectPr w:rsidR="0012294B" w:rsidRPr="007F4495" w:rsidSect="004E35D4">
          <w:headerReference w:type="default" r:id="rId9"/>
          <w:pgSz w:w="11906" w:h="16838"/>
          <w:pgMar w:top="1135" w:right="567" w:bottom="709" w:left="1418" w:header="709" w:footer="709" w:gutter="0"/>
          <w:cols w:space="708"/>
          <w:docGrid w:linePitch="360"/>
        </w:sectPr>
      </w:pPr>
    </w:p>
    <w:p w:rsidR="0012294B" w:rsidRPr="007F4495" w:rsidRDefault="00B56B28" w:rsidP="0012294B">
      <w:pPr>
        <w:adjustRightInd w:val="0"/>
        <w:ind w:firstLine="0"/>
        <w:jc w:val="right"/>
        <w:outlineLvl w:val="0"/>
      </w:pPr>
      <w:r w:rsidRPr="007F4495">
        <w:lastRenderedPageBreak/>
        <w:t>УТВЕРЖДЕНА</w:t>
      </w:r>
    </w:p>
    <w:p w:rsidR="00B56B28" w:rsidRPr="007F4495" w:rsidRDefault="00B56B28" w:rsidP="0012294B">
      <w:pPr>
        <w:adjustRightInd w:val="0"/>
        <w:ind w:firstLine="0"/>
        <w:jc w:val="right"/>
      </w:pPr>
      <w:r w:rsidRPr="007F4495">
        <w:t xml:space="preserve">приказом </w:t>
      </w:r>
      <w:r w:rsidR="0012294B" w:rsidRPr="007F4495">
        <w:t>министерства промышленности,</w:t>
      </w:r>
    </w:p>
    <w:p w:rsidR="0012294B" w:rsidRPr="007F4495" w:rsidRDefault="00B56B28" w:rsidP="0012294B">
      <w:pPr>
        <w:adjustRightInd w:val="0"/>
        <w:ind w:firstLine="0"/>
        <w:jc w:val="right"/>
      </w:pPr>
      <w:r w:rsidRPr="007F4495">
        <w:t>т</w:t>
      </w:r>
      <w:r w:rsidR="0012294B" w:rsidRPr="007F4495">
        <w:t>орговли</w:t>
      </w:r>
      <w:r w:rsidRPr="007F4495">
        <w:t xml:space="preserve"> </w:t>
      </w:r>
      <w:r w:rsidR="0012294B" w:rsidRPr="007F4495">
        <w:t>и развития предпринимательства</w:t>
      </w:r>
    </w:p>
    <w:p w:rsidR="0012294B" w:rsidRPr="007F4495" w:rsidRDefault="0012294B" w:rsidP="0012294B">
      <w:pPr>
        <w:adjustRightInd w:val="0"/>
        <w:ind w:firstLine="0"/>
        <w:jc w:val="right"/>
      </w:pPr>
      <w:r w:rsidRPr="007F4495">
        <w:t>Новосибирской области</w:t>
      </w:r>
    </w:p>
    <w:p w:rsidR="0012294B" w:rsidRPr="007F4495" w:rsidRDefault="007B4A9D" w:rsidP="0012294B">
      <w:pPr>
        <w:adjustRightInd w:val="0"/>
        <w:ind w:firstLine="0"/>
        <w:jc w:val="right"/>
      </w:pPr>
      <w:r w:rsidRPr="007F4495">
        <w:t xml:space="preserve">от </w:t>
      </w:r>
      <w:r w:rsidR="008B1D8D" w:rsidRPr="007F4495">
        <w:t xml:space="preserve">15.12.2021 </w:t>
      </w:r>
      <w:r w:rsidR="0012294B" w:rsidRPr="007F4495">
        <w:t>№</w:t>
      </w:r>
      <w:r w:rsidR="001F57A0">
        <w:t xml:space="preserve"> 369</w:t>
      </w:r>
    </w:p>
    <w:p w:rsidR="0012294B" w:rsidRPr="007F4495" w:rsidRDefault="0012294B" w:rsidP="0012294B">
      <w:pPr>
        <w:adjustRightInd w:val="0"/>
        <w:ind w:firstLine="540"/>
      </w:pPr>
      <w:bookmarkStart w:id="1" w:name="Par279"/>
      <w:bookmarkEnd w:id="1"/>
    </w:p>
    <w:p w:rsidR="00CD2B05" w:rsidRPr="007F4495" w:rsidRDefault="00CD2B05" w:rsidP="00C21A0F">
      <w:pPr>
        <w:adjustRightInd w:val="0"/>
        <w:ind w:firstLine="540"/>
        <w:jc w:val="center"/>
      </w:pPr>
    </w:p>
    <w:p w:rsidR="000B5EA3" w:rsidRPr="007F4495" w:rsidRDefault="000B5EA3" w:rsidP="00C21A0F">
      <w:pPr>
        <w:adjustRightInd w:val="0"/>
        <w:ind w:firstLine="540"/>
        <w:jc w:val="center"/>
        <w:rPr>
          <w:b/>
        </w:rPr>
      </w:pPr>
      <w:r w:rsidRPr="007F4495">
        <w:rPr>
          <w:b/>
        </w:rPr>
        <w:t>Программа</w:t>
      </w:r>
    </w:p>
    <w:p w:rsidR="008D7FE0" w:rsidRPr="007F4495" w:rsidRDefault="000B5EA3" w:rsidP="00C21A0F">
      <w:pPr>
        <w:jc w:val="center"/>
        <w:rPr>
          <w:b/>
        </w:rPr>
      </w:pPr>
      <w:r w:rsidRPr="007F4495">
        <w:rPr>
          <w:b/>
        </w:rPr>
        <w:t xml:space="preserve">профилактики </w:t>
      </w:r>
      <w:r w:rsidR="00783114" w:rsidRPr="007F4495">
        <w:rPr>
          <w:b/>
        </w:rPr>
        <w:t>нар</w:t>
      </w:r>
      <w:r w:rsidR="00FA5DDD" w:rsidRPr="007F4495">
        <w:rPr>
          <w:b/>
        </w:rPr>
        <w:t xml:space="preserve">ушений лицензионных требований </w:t>
      </w:r>
      <w:r w:rsidR="00783114" w:rsidRPr="007F4495">
        <w:rPr>
          <w:b/>
        </w:rPr>
        <w:t xml:space="preserve">при осуществлении </w:t>
      </w:r>
      <w:r w:rsidR="005A1036" w:rsidRPr="007F4495">
        <w:rPr>
          <w:b/>
        </w:rPr>
        <w:t>лицензионного контроля за заготовкой</w:t>
      </w:r>
      <w:r w:rsidR="004E4299" w:rsidRPr="007F4495">
        <w:rPr>
          <w:b/>
        </w:rPr>
        <w:t>, хранением, переработкой и реализацией</w:t>
      </w:r>
      <w:r w:rsidR="00783114" w:rsidRPr="007F4495">
        <w:rPr>
          <w:b/>
        </w:rPr>
        <w:t xml:space="preserve"> лома черных металлов, цветных металлов на территории Новосибирской области на 2022 год</w:t>
      </w:r>
    </w:p>
    <w:p w:rsidR="00F2074B" w:rsidRPr="007F4495" w:rsidRDefault="00F2074B" w:rsidP="000B5EA3">
      <w:pPr>
        <w:adjustRightInd w:val="0"/>
        <w:ind w:firstLine="540"/>
        <w:jc w:val="center"/>
        <w:rPr>
          <w:b/>
        </w:rPr>
      </w:pPr>
    </w:p>
    <w:p w:rsidR="00F2074B" w:rsidRPr="007F4495" w:rsidRDefault="00F2074B" w:rsidP="00361039">
      <w:pPr>
        <w:adjustRightInd w:val="0"/>
        <w:ind w:firstLine="539"/>
      </w:pPr>
      <w:r w:rsidRPr="007F4495">
        <w:t>1. Программа профилактики</w:t>
      </w:r>
      <w:r w:rsidR="00783114" w:rsidRPr="007F4495">
        <w:t xml:space="preserve"> нар</w:t>
      </w:r>
      <w:r w:rsidR="00FA5DDD" w:rsidRPr="007F4495">
        <w:t xml:space="preserve">ушений лицензионных требований </w:t>
      </w:r>
      <w:r w:rsidR="00783114" w:rsidRPr="007F4495">
        <w:t xml:space="preserve">при осуществлении </w:t>
      </w:r>
      <w:r w:rsidR="00735228" w:rsidRPr="007F4495">
        <w:t xml:space="preserve">лицензионного контроля за заготовкой, хранением, переработкой и реализацией </w:t>
      </w:r>
      <w:r w:rsidR="00783114" w:rsidRPr="007F4495">
        <w:t xml:space="preserve">лома черных металлов, цветных металлов на территории Новосибирской области на 2022 год </w:t>
      </w:r>
      <w:r w:rsidRPr="007F4495">
        <w:t>(далее</w:t>
      </w:r>
      <w:r w:rsidR="00B72A59" w:rsidRPr="007F4495">
        <w:t xml:space="preserve"> соответственно</w:t>
      </w:r>
      <w:r w:rsidRPr="007F4495">
        <w:t xml:space="preserve"> –</w:t>
      </w:r>
      <w:r w:rsidR="00B72A59" w:rsidRPr="007F4495">
        <w:t xml:space="preserve"> </w:t>
      </w:r>
      <w:r w:rsidRPr="007F4495">
        <w:t xml:space="preserve">лицензионные требования, Программа) направлена на предупреждение нарушений </w:t>
      </w:r>
      <w:r w:rsidR="00B72A59" w:rsidRPr="007F4495">
        <w:t xml:space="preserve">лицензионных </w:t>
      </w:r>
      <w:r w:rsidRPr="007F4495">
        <w:t xml:space="preserve">требований, соблюдение которых проверяется министерством промышленности, торговли и развития предпринимательства Новосибирской области (далее - Министерство) при </w:t>
      </w:r>
      <w:r w:rsidR="002D6F83" w:rsidRPr="007F4495">
        <w:t xml:space="preserve">осуществлении </w:t>
      </w:r>
      <w:r w:rsidRPr="007F4495">
        <w:t>лицензионного контроля</w:t>
      </w:r>
      <w:r w:rsidR="002D6F83" w:rsidRPr="007F4495">
        <w:t xml:space="preserve"> </w:t>
      </w:r>
      <w:r w:rsidR="00724402" w:rsidRPr="007F4495">
        <w:t xml:space="preserve">за </w:t>
      </w:r>
      <w:r w:rsidR="002D6F83" w:rsidRPr="007F4495">
        <w:t>заготовкой, хранением, переработкой</w:t>
      </w:r>
      <w:r w:rsidR="00724402" w:rsidRPr="007F4495">
        <w:t xml:space="preserve"> и реализ</w:t>
      </w:r>
      <w:r w:rsidR="002D6F83" w:rsidRPr="007F4495">
        <w:t xml:space="preserve">ацией </w:t>
      </w:r>
      <w:r w:rsidRPr="007F4495">
        <w:t>лома черных металлов, цветных металлов на территории Новосибирской области.</w:t>
      </w:r>
    </w:p>
    <w:p w:rsidR="00F2074B" w:rsidRPr="007F4495" w:rsidRDefault="00F2074B" w:rsidP="00F2074B">
      <w:pPr>
        <w:widowControl/>
        <w:adjustRightInd w:val="0"/>
        <w:ind w:firstLine="540"/>
      </w:pPr>
      <w:r w:rsidRPr="007F4495">
        <w:t>2. Программа определяет порядок проведения Министерством профилактических мероприятий, направленных на предупреждение нарушений лицензионных требований, соблюдение которых оценивается Министерством при проведении мероприятий по контролю в рамках осуществления лицензионного контроля за</w:t>
      </w:r>
      <w:r w:rsidR="00343179" w:rsidRPr="007F4495">
        <w:t xml:space="preserve"> заготовкой, хранением, переработкой </w:t>
      </w:r>
      <w:r w:rsidR="00724402" w:rsidRPr="007F4495">
        <w:t>и реализацией</w:t>
      </w:r>
      <w:r w:rsidRPr="007F4495">
        <w:t xml:space="preserve"> лома черных металлов, цветных металлов на территории Новосибирской области.</w:t>
      </w:r>
      <w:r w:rsidR="00343179" w:rsidRPr="007F4495">
        <w:t xml:space="preserve"> </w:t>
      </w:r>
    </w:p>
    <w:p w:rsidR="00F2074B" w:rsidRPr="007F4495" w:rsidRDefault="00F2074B" w:rsidP="00F2074B">
      <w:pPr>
        <w:adjustRightInd w:val="0"/>
        <w:ind w:firstLine="0"/>
        <w:jc w:val="center"/>
        <w:outlineLvl w:val="1"/>
      </w:pPr>
    </w:p>
    <w:p w:rsidR="00F2074B" w:rsidRPr="007F4495" w:rsidRDefault="00F2074B" w:rsidP="00F2074B">
      <w:pPr>
        <w:adjustRightInd w:val="0"/>
        <w:ind w:firstLine="0"/>
        <w:jc w:val="center"/>
        <w:outlineLvl w:val="1"/>
        <w:rPr>
          <w:b/>
        </w:rPr>
      </w:pPr>
      <w:r w:rsidRPr="007F4495">
        <w:rPr>
          <w:b/>
        </w:rPr>
        <w:t>II. Аналитическая часть</w:t>
      </w:r>
    </w:p>
    <w:p w:rsidR="00F2074B" w:rsidRPr="007F4495" w:rsidRDefault="00F2074B" w:rsidP="00F2074B">
      <w:pPr>
        <w:adjustRightInd w:val="0"/>
        <w:ind w:firstLine="0"/>
        <w:jc w:val="center"/>
        <w:outlineLvl w:val="1"/>
        <w:rPr>
          <w:b/>
        </w:rPr>
      </w:pPr>
    </w:p>
    <w:p w:rsidR="00CE57F1" w:rsidRPr="007F4495" w:rsidRDefault="00F2074B" w:rsidP="00F2074B">
      <w:pPr>
        <w:adjustRightInd w:val="0"/>
        <w:ind w:firstLine="0"/>
        <w:jc w:val="center"/>
        <w:outlineLvl w:val="1"/>
        <w:rPr>
          <w:b/>
        </w:rPr>
      </w:pPr>
      <w:r w:rsidRPr="007F4495">
        <w:rPr>
          <w:b/>
        </w:rPr>
        <w:t xml:space="preserve">Раздел 1. </w:t>
      </w:r>
      <w:r w:rsidR="00CE57F1" w:rsidRPr="007F4495">
        <w:rPr>
          <w:b/>
        </w:rPr>
        <w:t>Вид осуществляемого государственного контроля (надзора)</w:t>
      </w:r>
    </w:p>
    <w:p w:rsidR="00F2074B" w:rsidRPr="007F4495" w:rsidRDefault="00F2074B" w:rsidP="00F2074B">
      <w:pPr>
        <w:adjustRightInd w:val="0"/>
        <w:ind w:firstLine="0"/>
        <w:jc w:val="center"/>
        <w:outlineLvl w:val="1"/>
        <w:rPr>
          <w:b/>
        </w:rPr>
      </w:pPr>
    </w:p>
    <w:p w:rsidR="00F2074B" w:rsidRPr="007F4495" w:rsidRDefault="00F2074B" w:rsidP="00F2074B">
      <w:pPr>
        <w:adjustRightInd w:val="0"/>
        <w:ind w:firstLine="539"/>
      </w:pPr>
      <w:r w:rsidRPr="007F4495">
        <w:t>3. Министерство в рамках возложенных полномочий осуществляет лицензионный контроль за</w:t>
      </w:r>
      <w:r w:rsidR="00876662" w:rsidRPr="007F4495">
        <w:t xml:space="preserve"> заготовкой, хранением, переработкой</w:t>
      </w:r>
      <w:r w:rsidRPr="007F4495">
        <w:t xml:space="preserve"> и реализацией лома черных металлов, цветных металлов </w:t>
      </w:r>
      <w:r w:rsidR="00CE57F1" w:rsidRPr="007F4495">
        <w:t xml:space="preserve">на территории Новосибирской области </w:t>
      </w:r>
      <w:r w:rsidRPr="007F4495">
        <w:t>(далее – лицензионный контроль).</w:t>
      </w:r>
    </w:p>
    <w:p w:rsidR="00443A55" w:rsidRPr="007F4495" w:rsidRDefault="00443A55" w:rsidP="00443A55">
      <w:pPr>
        <w:adjustRightInd w:val="0"/>
        <w:ind w:firstLine="539"/>
      </w:pPr>
      <w:r w:rsidRPr="007F4495">
        <w:t>4. Лицензионный контроль представляет собой деятельность Министерства, направленную на предупреждение, выявление и пресечение нарушений юридическими лицами и индивидуальными предпринимателями (соискателями лицензии или лицензиатами) лицензионных требований.</w:t>
      </w:r>
    </w:p>
    <w:p w:rsidR="00CE57F1" w:rsidRPr="007F4495" w:rsidRDefault="00CE57F1" w:rsidP="00CE57F1">
      <w:pPr>
        <w:adjustRightInd w:val="0"/>
        <w:ind w:firstLine="539"/>
        <w:jc w:val="center"/>
        <w:rPr>
          <w:b/>
        </w:rPr>
      </w:pPr>
    </w:p>
    <w:p w:rsidR="00CD2B05" w:rsidRPr="007F4495" w:rsidRDefault="00CD2B05" w:rsidP="00CE57F1">
      <w:pPr>
        <w:adjustRightInd w:val="0"/>
        <w:ind w:firstLine="539"/>
        <w:jc w:val="center"/>
        <w:rPr>
          <w:b/>
        </w:rPr>
      </w:pPr>
    </w:p>
    <w:p w:rsidR="00FC1FD0" w:rsidRPr="007F4495" w:rsidRDefault="00FC1FD0" w:rsidP="00CE57F1">
      <w:pPr>
        <w:adjustRightInd w:val="0"/>
        <w:ind w:firstLine="539"/>
        <w:jc w:val="center"/>
        <w:rPr>
          <w:b/>
        </w:rPr>
      </w:pPr>
    </w:p>
    <w:p w:rsidR="00FC1FD0" w:rsidRPr="007F4495" w:rsidRDefault="00FC1FD0" w:rsidP="00CE57F1">
      <w:pPr>
        <w:adjustRightInd w:val="0"/>
        <w:ind w:firstLine="539"/>
        <w:jc w:val="center"/>
        <w:rPr>
          <w:b/>
        </w:rPr>
      </w:pPr>
    </w:p>
    <w:p w:rsidR="00CE57F1" w:rsidRPr="007F4495" w:rsidRDefault="00CE57F1" w:rsidP="00CE57F1">
      <w:pPr>
        <w:adjustRightInd w:val="0"/>
        <w:ind w:firstLine="539"/>
        <w:jc w:val="center"/>
        <w:rPr>
          <w:b/>
        </w:rPr>
      </w:pPr>
      <w:r w:rsidRPr="007F4495">
        <w:rPr>
          <w:b/>
        </w:rPr>
        <w:lastRenderedPageBreak/>
        <w:t>Раздел 2.</w:t>
      </w:r>
      <w:r w:rsidR="007E5001" w:rsidRPr="007F4495">
        <w:rPr>
          <w:b/>
        </w:rPr>
        <w:t> </w:t>
      </w:r>
      <w:r w:rsidRPr="007F4495">
        <w:rPr>
          <w:b/>
        </w:rPr>
        <w:t>Обзор текущего состояния подконтрольной среды</w:t>
      </w:r>
    </w:p>
    <w:p w:rsidR="00CD2B05" w:rsidRPr="007F4495" w:rsidRDefault="00CD2B05" w:rsidP="00CE57F1">
      <w:pPr>
        <w:adjustRightInd w:val="0"/>
        <w:ind w:firstLine="539"/>
        <w:jc w:val="center"/>
        <w:rPr>
          <w:b/>
        </w:rPr>
      </w:pPr>
    </w:p>
    <w:p w:rsidR="00CE57F1" w:rsidRPr="007F4495" w:rsidRDefault="00CE57F1" w:rsidP="00CE57F1">
      <w:pPr>
        <w:adjustRightInd w:val="0"/>
        <w:ind w:firstLine="539"/>
        <w:jc w:val="center"/>
        <w:rPr>
          <w:b/>
        </w:rPr>
      </w:pPr>
      <w:r w:rsidRPr="007F4495">
        <w:rPr>
          <w:b/>
        </w:rPr>
        <w:t>2.1 Подконтрольные субъекты</w:t>
      </w:r>
    </w:p>
    <w:p w:rsidR="00CD2B05" w:rsidRPr="007F4495" w:rsidRDefault="00CD2B05" w:rsidP="00CE57F1">
      <w:pPr>
        <w:adjustRightInd w:val="0"/>
        <w:ind w:firstLine="539"/>
        <w:jc w:val="center"/>
        <w:rPr>
          <w:b/>
        </w:rPr>
      </w:pPr>
    </w:p>
    <w:p w:rsidR="00CE57F1" w:rsidRPr="007F4495" w:rsidRDefault="00CE57F1" w:rsidP="00CE57F1">
      <w:pPr>
        <w:adjustRightInd w:val="0"/>
        <w:ind w:firstLine="539"/>
      </w:pPr>
      <w:r w:rsidRPr="007F4495">
        <w:t>5. Подконтрольными субъектами при проведении лицензионного контроля являются юридические лица и индивидуальные предприниматели, осуществляющие деятельность по заготовке, хранению, переработке и реализации лома черных металлов, цветных металлов при наличии соответствующей лицензии.</w:t>
      </w:r>
    </w:p>
    <w:p w:rsidR="007E5001" w:rsidRPr="007F4495" w:rsidRDefault="007E5001" w:rsidP="007E5001">
      <w:pPr>
        <w:adjustRightInd w:val="0"/>
        <w:ind w:firstLine="0"/>
        <w:jc w:val="center"/>
        <w:outlineLvl w:val="1"/>
        <w:rPr>
          <w:b/>
        </w:rPr>
      </w:pPr>
    </w:p>
    <w:p w:rsidR="007E5001" w:rsidRPr="007F4495" w:rsidRDefault="007E5001" w:rsidP="007E5001">
      <w:pPr>
        <w:adjustRightInd w:val="0"/>
        <w:ind w:firstLine="0"/>
        <w:jc w:val="center"/>
        <w:outlineLvl w:val="1"/>
        <w:rPr>
          <w:b/>
        </w:rPr>
      </w:pPr>
      <w:r w:rsidRPr="007F4495">
        <w:rPr>
          <w:b/>
        </w:rPr>
        <w:t>2.2 Лицензионные требования, оценка соблюдения которых является предметом лицензионного контроля</w:t>
      </w:r>
    </w:p>
    <w:p w:rsidR="007E5001" w:rsidRPr="007F4495" w:rsidRDefault="007E5001" w:rsidP="007E5001">
      <w:pPr>
        <w:adjustRightInd w:val="0"/>
        <w:ind w:firstLine="0"/>
        <w:jc w:val="center"/>
        <w:outlineLvl w:val="1"/>
        <w:rPr>
          <w:b/>
        </w:rPr>
      </w:pPr>
    </w:p>
    <w:p w:rsidR="007E5001" w:rsidRPr="007F4495" w:rsidRDefault="007E5001" w:rsidP="007E5001">
      <w:pPr>
        <w:adjustRightInd w:val="0"/>
        <w:ind w:firstLine="539"/>
      </w:pPr>
      <w:r w:rsidRPr="007F4495">
        <w:t>6. Предметом проверок при осуществлении лицензионного контроля является соблюдение лицензионных требований, установленных законодательством, при осуществлении подконтрольными субъектами</w:t>
      </w:r>
      <w:r w:rsidR="00724402" w:rsidRPr="007F4495">
        <w:t xml:space="preserve"> </w:t>
      </w:r>
      <w:r w:rsidR="00441027" w:rsidRPr="007F4495">
        <w:t>заготовки, хранения, переработки</w:t>
      </w:r>
      <w:r w:rsidRPr="007F4495">
        <w:t xml:space="preserve"> и реализации лома черных металлов, цветных металлов.</w:t>
      </w:r>
    </w:p>
    <w:p w:rsidR="00506146" w:rsidRPr="007F4495" w:rsidRDefault="007E5001" w:rsidP="00506146">
      <w:pPr>
        <w:widowControl/>
        <w:adjustRightInd w:val="0"/>
        <w:ind w:firstLine="540"/>
      </w:pPr>
      <w:r w:rsidRPr="007F4495">
        <w:t xml:space="preserve">При осуществлении лицензионного контроля Министерство осуществляет контроль за </w:t>
      </w:r>
      <w:r w:rsidR="00506146" w:rsidRPr="007F4495">
        <w:t>соблюдением юридическими лицами и индивидуальными предпринимателями, имеющими лицензию на заготовку, хранение, переработку и реализацию лома черных металлов, цветных металлов, юридическими лицами и индивидуальными предпринимателями, представившими заявление о выдаче лицензии, лицензионных требований к заготовке, хранению, переработке и реализации лома черных металлов, цветных металлов.</w:t>
      </w:r>
    </w:p>
    <w:p w:rsidR="007E5001" w:rsidRPr="007F4495" w:rsidRDefault="007E5001" w:rsidP="007E5001">
      <w:pPr>
        <w:widowControl/>
        <w:adjustRightInd w:val="0"/>
        <w:ind w:firstLine="540"/>
      </w:pPr>
      <w:r w:rsidRPr="007F4495">
        <w:t>7. Перечень правовых актов и их отдельных частей, содержащих лицензионные требования, соблюдение которых оценивается при проведении мероприятий по контролю при осуществлении лицензионно</w:t>
      </w:r>
      <w:r w:rsidR="00506146" w:rsidRPr="007F4495">
        <w:t>го контроля, утвержден приказом</w:t>
      </w:r>
      <w:r w:rsidRPr="007F4495">
        <w:t xml:space="preserve"> Министерства от 28.09.2017 № 250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области», который размещен на официальном сайте Министерства в информационно-телекоммуникационно</w:t>
      </w:r>
      <w:r w:rsidR="00506146" w:rsidRPr="007F4495">
        <w:t>й сети «Интернет»</w:t>
      </w:r>
      <w:r w:rsidRPr="007F4495">
        <w:t>.</w:t>
      </w:r>
    </w:p>
    <w:p w:rsidR="004B77FC" w:rsidRPr="007F4495" w:rsidRDefault="004B77FC" w:rsidP="00CE57F1">
      <w:pPr>
        <w:adjustRightInd w:val="0"/>
        <w:ind w:firstLine="539"/>
      </w:pPr>
    </w:p>
    <w:p w:rsidR="007E5001" w:rsidRPr="007F4495" w:rsidRDefault="004B77FC" w:rsidP="004B77FC">
      <w:pPr>
        <w:adjustRightInd w:val="0"/>
        <w:ind w:firstLine="539"/>
        <w:jc w:val="center"/>
        <w:rPr>
          <w:b/>
        </w:rPr>
      </w:pPr>
      <w:r w:rsidRPr="007F4495">
        <w:rPr>
          <w:b/>
        </w:rPr>
        <w:t>2.3. Характеристика проблем, на решение которых направлена Программа</w:t>
      </w:r>
    </w:p>
    <w:p w:rsidR="007E5001" w:rsidRPr="007F4495" w:rsidRDefault="007E5001" w:rsidP="00CE57F1">
      <w:pPr>
        <w:adjustRightInd w:val="0"/>
        <w:ind w:firstLine="539"/>
      </w:pPr>
    </w:p>
    <w:p w:rsidR="00443A55" w:rsidRPr="007F4495" w:rsidRDefault="004B77FC" w:rsidP="00443A55">
      <w:pPr>
        <w:adjustRightInd w:val="0"/>
        <w:ind w:firstLine="539"/>
      </w:pPr>
      <w:r w:rsidRPr="007F4495">
        <w:t>8</w:t>
      </w:r>
      <w:r w:rsidR="00443A55" w:rsidRPr="007F4495">
        <w:t>. Наиболее распространенные виды нарушений в сфере деятельности по заготовке, хранению, переработке и реализации лома черных металлов, цветных металлов:</w:t>
      </w:r>
    </w:p>
    <w:p w:rsidR="00443A55" w:rsidRPr="007F4495" w:rsidRDefault="00443A55" w:rsidP="00443A55">
      <w:pPr>
        <w:adjustRightInd w:val="0"/>
        <w:ind w:firstLine="539"/>
      </w:pPr>
      <w:r w:rsidRPr="007F4495">
        <w:t>- отсутствие у соискателя лицензии или лицензиата права собственности или иного законного основания на земельные участки, здания, строения, сооружения, помещения, где осуществляется лицензируемый вид деятельности;</w:t>
      </w:r>
    </w:p>
    <w:p w:rsidR="00443A55" w:rsidRPr="007F4495" w:rsidRDefault="00443A55" w:rsidP="00443A55">
      <w:pPr>
        <w:adjustRightInd w:val="0"/>
        <w:ind w:firstLine="539"/>
      </w:pPr>
      <w:r w:rsidRPr="007F4495">
        <w:t xml:space="preserve">- отсутствие права собственности или иного законного основания на </w:t>
      </w:r>
      <w:r w:rsidRPr="007F4495">
        <w:lastRenderedPageBreak/>
        <w:t>технические средства, оборудование, необходимого для осуществления лицензируемого вида деятельности;</w:t>
      </w:r>
    </w:p>
    <w:p w:rsidR="00443A55" w:rsidRPr="007F4495" w:rsidRDefault="00443A55" w:rsidP="00443A55">
      <w:pPr>
        <w:adjustRightInd w:val="0"/>
        <w:ind w:firstLine="539"/>
      </w:pPr>
      <w:r w:rsidRPr="007F4495">
        <w:t>- отсутствие технической документации, соответствующей установленным требованиям на технические средства, оборудование;</w:t>
      </w:r>
    </w:p>
    <w:p w:rsidR="00443A55" w:rsidRPr="007F4495" w:rsidRDefault="00443A55" w:rsidP="00443A55">
      <w:pPr>
        <w:adjustRightInd w:val="0"/>
        <w:ind w:firstLine="539"/>
      </w:pPr>
      <w:r w:rsidRPr="007F4495">
        <w:t>- нарушение установленных правил обращения с ломом и отходами черных и цветных металлов.</w:t>
      </w:r>
    </w:p>
    <w:p w:rsidR="00443A55" w:rsidRPr="007F4495" w:rsidRDefault="00443A55" w:rsidP="00443A55">
      <w:pPr>
        <w:adjustRightInd w:val="0"/>
        <w:ind w:firstLine="539"/>
      </w:pPr>
      <w:r w:rsidRPr="007F4495">
        <w:t>- отсутствие документов, подтверждающих квалификацию работников, с которыми заключены трудовые договоры.</w:t>
      </w:r>
    </w:p>
    <w:p w:rsidR="00F2074B" w:rsidRPr="007F4495" w:rsidRDefault="00443A55" w:rsidP="00F2074B">
      <w:pPr>
        <w:adjustRightInd w:val="0"/>
        <w:ind w:firstLine="539"/>
      </w:pPr>
      <w:r w:rsidRPr="007F4495">
        <w:t>Указанная Программа предусматривает комплекс мероприятий по профилактике нарушений лицензионных требований, соблюдение которых оценивается Министерством при осуществлении лицензионного контроля.</w:t>
      </w:r>
    </w:p>
    <w:p w:rsidR="00EB492F" w:rsidRPr="007F4495" w:rsidRDefault="00EB492F" w:rsidP="00EB492F">
      <w:pPr>
        <w:adjustRightInd w:val="0"/>
        <w:ind w:firstLine="0"/>
        <w:jc w:val="center"/>
        <w:outlineLvl w:val="1"/>
        <w:rPr>
          <w:b/>
        </w:rPr>
      </w:pPr>
    </w:p>
    <w:p w:rsidR="00EB492F" w:rsidRPr="007F4495" w:rsidRDefault="00EB492F" w:rsidP="00EB492F">
      <w:pPr>
        <w:adjustRightInd w:val="0"/>
        <w:ind w:firstLine="0"/>
        <w:jc w:val="center"/>
        <w:outlineLvl w:val="1"/>
        <w:rPr>
          <w:b/>
        </w:rPr>
      </w:pPr>
      <w:r w:rsidRPr="007F4495">
        <w:rPr>
          <w:b/>
        </w:rPr>
        <w:t>2.4 Данные о количестве подконтрольных субъектов проведенных мероприятиях по лицензионному контролю, мероприятиях по профилактике нарушений и их результаты</w:t>
      </w:r>
    </w:p>
    <w:p w:rsidR="00EB492F" w:rsidRPr="007F4495" w:rsidRDefault="00EB492F" w:rsidP="00EB492F">
      <w:pPr>
        <w:adjustRightInd w:val="0"/>
        <w:ind w:firstLine="539"/>
      </w:pPr>
    </w:p>
    <w:p w:rsidR="00EB492F" w:rsidRPr="007F4495" w:rsidRDefault="00EB492F" w:rsidP="00EB492F">
      <w:pPr>
        <w:adjustRightInd w:val="0"/>
      </w:pPr>
      <w:r w:rsidRPr="007F4495">
        <w:t>9. Количество подконтрольных субъектов по состоянию на 1 июля</w:t>
      </w:r>
      <w:r w:rsidRPr="007F4495">
        <w:br/>
        <w:t>2021 года составляло 638 единиц (мест осуществления деятельности).</w:t>
      </w:r>
    </w:p>
    <w:p w:rsidR="00EB492F" w:rsidRPr="007F4495" w:rsidRDefault="00EB492F" w:rsidP="00EB492F">
      <w:pPr>
        <w:adjustRightInd w:val="0"/>
      </w:pPr>
      <w:r w:rsidRPr="007F4495">
        <w:t>10. Количество действующих лицензий на заготовку, хранение, переработку</w:t>
      </w:r>
    </w:p>
    <w:p w:rsidR="00EB492F" w:rsidRPr="007F4495" w:rsidRDefault="00EB492F" w:rsidP="00EB492F">
      <w:pPr>
        <w:adjustRightInd w:val="0"/>
        <w:ind w:firstLine="0"/>
      </w:pPr>
      <w:r w:rsidRPr="007F4495">
        <w:t>и реализацию лома черных металлов, цветных металлов и данные о проведенных мероприятиях по лицензионному контролю представлены в таблице.</w:t>
      </w:r>
    </w:p>
    <w:p w:rsidR="00EB492F" w:rsidRPr="007F4495" w:rsidRDefault="00EB492F" w:rsidP="00EB492F">
      <w:pPr>
        <w:adjustRightInd w:val="0"/>
        <w:ind w:firstLine="0"/>
      </w:pPr>
    </w:p>
    <w:p w:rsidR="00EB492F" w:rsidRPr="007F4495" w:rsidRDefault="00EB492F" w:rsidP="00EB492F">
      <w:pPr>
        <w:widowControl/>
        <w:adjustRightInd w:val="0"/>
        <w:ind w:firstLine="540"/>
      </w:pPr>
      <w:r w:rsidRPr="007F4495">
        <w:t xml:space="preserve">                                                                                                                      Таблица</w:t>
      </w:r>
    </w:p>
    <w:p w:rsidR="00EB492F" w:rsidRPr="007F4495" w:rsidRDefault="00EB492F" w:rsidP="00EB492F">
      <w:pPr>
        <w:widowControl/>
        <w:adjustRightInd w:val="0"/>
        <w:ind w:firstLine="0"/>
        <w:jc w:val="center"/>
        <w:rPr>
          <w:bCs/>
          <w:lang w:eastAsia="en-US"/>
        </w:rPr>
      </w:pPr>
    </w:p>
    <w:p w:rsidR="00EB492F" w:rsidRPr="007F4495" w:rsidRDefault="00EB492F" w:rsidP="00EB492F">
      <w:pPr>
        <w:widowControl/>
        <w:adjustRightInd w:val="0"/>
        <w:ind w:firstLine="0"/>
        <w:jc w:val="center"/>
      </w:pPr>
      <w:r w:rsidRPr="007F4495">
        <w:t>Количество действующих лицензий на заготовку, хранение, переработку</w:t>
      </w:r>
    </w:p>
    <w:p w:rsidR="00EB492F" w:rsidRPr="007F4495" w:rsidRDefault="00EB492F" w:rsidP="00EB492F">
      <w:pPr>
        <w:widowControl/>
        <w:adjustRightInd w:val="0"/>
        <w:ind w:firstLine="0"/>
        <w:jc w:val="center"/>
        <w:rPr>
          <w:bCs/>
          <w:lang w:eastAsia="en-US"/>
        </w:rPr>
      </w:pPr>
      <w:r w:rsidRPr="007F4495">
        <w:t>и реализацию лома черных металлов, цветных металлов и данные о проведенных мероприятиях по лицензионному контролю</w:t>
      </w:r>
    </w:p>
    <w:p w:rsidR="00EB492F" w:rsidRPr="007F4495" w:rsidRDefault="00EB492F" w:rsidP="00EB492F">
      <w:pPr>
        <w:widowControl/>
        <w:adjustRightInd w:val="0"/>
        <w:ind w:firstLine="0"/>
        <w:jc w:val="center"/>
        <w:rPr>
          <w:bCs/>
          <w:lang w:eastAsia="en-US"/>
        </w:rPr>
      </w:pPr>
      <w:r w:rsidRPr="007F4495">
        <w:rPr>
          <w:bCs/>
          <w:lang w:eastAsia="en-US"/>
        </w:rPr>
        <w:t>(за 6 месяцев 2021 года)</w:t>
      </w:r>
    </w:p>
    <w:p w:rsidR="00EB492F" w:rsidRPr="007F4495" w:rsidRDefault="00EB492F" w:rsidP="00EB492F">
      <w:pPr>
        <w:widowControl/>
        <w:adjustRightInd w:val="0"/>
        <w:ind w:firstLine="54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07"/>
        <w:gridCol w:w="2126"/>
      </w:tblGrid>
      <w:tr w:rsidR="00B00432" w:rsidRPr="007F4495" w:rsidTr="0048485B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№п/п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2021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>Количество действующих лицензий по заготовке, хранению, переработке и реализации лома черных и цветных металлов (далее – лицензии)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144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2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>Количество рассмотренных заявлений о предоставлении лицензии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3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3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>Количество решений об отказе в предоставлении лицензии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0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4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 xml:space="preserve">Количество заявлений о переоформлении лицензий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37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5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 xml:space="preserve">Количество решений об отказе в переоформлении лицензий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3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lastRenderedPageBreak/>
              <w:t>6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>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41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>1) плановых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3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>2) на основании заявления о выдаче, переоформлении лицензии (</w:t>
            </w:r>
            <w:proofErr w:type="spellStart"/>
            <w:r w:rsidRPr="007F4495">
              <w:rPr>
                <w:lang w:eastAsia="en-US"/>
              </w:rPr>
              <w:t>предлицензионных</w:t>
            </w:r>
            <w:proofErr w:type="spellEnd"/>
            <w:r w:rsidRPr="007F4495">
              <w:rPr>
                <w:lang w:eastAsia="en-US"/>
              </w:rPr>
              <w:t xml:space="preserve"> выездных, документарных)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37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>3) внеплановых, согласованных с прокуратурой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0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>4) внеплановых, проведенных по выполнению предписания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1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7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>Составлено протоколов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2</w:t>
            </w:r>
          </w:p>
        </w:tc>
      </w:tr>
      <w:tr w:rsidR="00EB492F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8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7F4495">
              <w:rPr>
                <w:lang w:eastAsia="en-US"/>
              </w:rPr>
              <w:t>Вынесено постановлений о привлечении к административной ответственности, в том числе судом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2</w:t>
            </w:r>
          </w:p>
        </w:tc>
      </w:tr>
    </w:tbl>
    <w:p w:rsidR="00EB492F" w:rsidRPr="007F4495" w:rsidRDefault="00EB492F" w:rsidP="00EB492F">
      <w:pPr>
        <w:widowControl/>
        <w:adjustRightInd w:val="0"/>
        <w:ind w:firstLine="540"/>
      </w:pPr>
    </w:p>
    <w:p w:rsidR="00EB492F" w:rsidRPr="007F4495" w:rsidRDefault="00EB492F" w:rsidP="00EB492F">
      <w:pPr>
        <w:adjustRightInd w:val="0"/>
      </w:pPr>
      <w:r w:rsidRPr="007F4495">
        <w:t>11. Министерством в целях предупреждения нарушений подконтрольными субъектами лицензионных требований, устранения причин, факторов и условий, способствующих нарушениям лицензионных требований, в 2021 году проведены мероприятия по профилактике нарушений, в том числе:</w:t>
      </w:r>
    </w:p>
    <w:p w:rsidR="00EB492F" w:rsidRPr="007F4495" w:rsidRDefault="00EB492F" w:rsidP="00EB492F">
      <w:pPr>
        <w:adjustRightInd w:val="0"/>
      </w:pPr>
      <w:r w:rsidRPr="007F4495">
        <w:t>1) обеспечено размещение на официальном сайте Министерства в информационно-телекоммуникационной сети Интернет (далее - Сайт) Перечня нормативных правовых актов или их отдельных частей, содержащих лицензионные требования, оценка соблюдения которых является предметом лицензионного контроля (далее - Перечень).</w:t>
      </w:r>
    </w:p>
    <w:p w:rsidR="00EB492F" w:rsidRPr="007F4495" w:rsidRDefault="00EB492F" w:rsidP="00EB492F">
      <w:pPr>
        <w:adjustRightInd w:val="0"/>
      </w:pPr>
      <w:r w:rsidRPr="007F4495">
        <w:t>2) проведен ежемесячный мониторинг изменений нормативных правовых актов, включенных в Перечень, актуализированный Перечень размещен на Сайте;</w:t>
      </w:r>
    </w:p>
    <w:p w:rsidR="00EB492F" w:rsidRPr="007F4495" w:rsidRDefault="00EB492F" w:rsidP="00EB492F">
      <w:pPr>
        <w:adjustRightInd w:val="0"/>
      </w:pPr>
      <w:r w:rsidRPr="007F4495">
        <w:t>3) обеспечены разработка и размещение на Сайте руководства по соблюдению лицензионных требований;</w:t>
      </w:r>
    </w:p>
    <w:p w:rsidR="00EB492F" w:rsidRPr="007F4495" w:rsidRDefault="00EB492F" w:rsidP="00EB492F">
      <w:pPr>
        <w:adjustRightInd w:val="0"/>
      </w:pPr>
      <w:r w:rsidRPr="007F4495">
        <w:t>4) на постоянной основе осуществлено консультирование подконтрольных субъектов об установленных лицензионных требованиях по телефону, во время проведения выездных контрольных мероприятий;</w:t>
      </w:r>
    </w:p>
    <w:p w:rsidR="00EB492F" w:rsidRPr="007F4495" w:rsidRDefault="00EB492F" w:rsidP="00EB492F">
      <w:pPr>
        <w:adjustRightInd w:val="0"/>
      </w:pPr>
      <w:r w:rsidRPr="007F4495">
        <w:t>5) проведены семинары по вопросам соблюдения лицензионных требований;</w:t>
      </w:r>
    </w:p>
    <w:p w:rsidR="00EB492F" w:rsidRPr="007F4495" w:rsidRDefault="00EB492F" w:rsidP="00EB492F">
      <w:pPr>
        <w:adjustRightInd w:val="0"/>
      </w:pPr>
      <w:r w:rsidRPr="007F4495">
        <w:t>6) проведен анализ правоприменительной практики при осуществлении лицензионного контроля за 2021 год.</w:t>
      </w:r>
    </w:p>
    <w:p w:rsidR="00EB492F" w:rsidRPr="007F4495" w:rsidRDefault="00EB492F" w:rsidP="00EB492F">
      <w:pPr>
        <w:adjustRightInd w:val="0"/>
      </w:pPr>
      <w:r w:rsidRPr="007F4495">
        <w:t>7) проведены публичные обсуждения результатов правоприменительной практики при осуществлении лицензионного контроля;</w:t>
      </w:r>
    </w:p>
    <w:p w:rsidR="00EB492F" w:rsidRPr="007F4495" w:rsidRDefault="00EB492F" w:rsidP="00EB492F">
      <w:pPr>
        <w:adjustRightInd w:val="0"/>
      </w:pPr>
      <w:r w:rsidRPr="007F4495">
        <w:t>6) проведено обобщение правоприменительной практики контрольно-надзорной деятельности Министерства и результаты размещены на Сайте;</w:t>
      </w:r>
    </w:p>
    <w:p w:rsidR="0098398C" w:rsidRPr="007F4495" w:rsidRDefault="0098398C" w:rsidP="00EA16E0">
      <w:pPr>
        <w:adjustRightInd w:val="0"/>
        <w:ind w:firstLine="539"/>
        <w:jc w:val="center"/>
        <w:rPr>
          <w:b/>
        </w:rPr>
      </w:pPr>
    </w:p>
    <w:p w:rsidR="00EA16E0" w:rsidRPr="007F4495" w:rsidRDefault="00C16E29" w:rsidP="00EA16E0">
      <w:pPr>
        <w:adjustRightInd w:val="0"/>
        <w:ind w:firstLine="539"/>
        <w:jc w:val="center"/>
        <w:rPr>
          <w:b/>
        </w:rPr>
      </w:pPr>
      <w:r w:rsidRPr="007F4495">
        <w:rPr>
          <w:b/>
        </w:rPr>
        <w:lastRenderedPageBreak/>
        <w:t>2.5. </w:t>
      </w:r>
      <w:r w:rsidR="00EA16E0" w:rsidRPr="007F4495">
        <w:rPr>
          <w:b/>
        </w:rPr>
        <w:t>Анализ и оценка рисков причинения вреда охраняемым законом ценностям и причиненного ущерба</w:t>
      </w:r>
    </w:p>
    <w:p w:rsidR="00587C95" w:rsidRPr="007F4495" w:rsidRDefault="00587C95" w:rsidP="000002F4">
      <w:pPr>
        <w:widowControl/>
        <w:adjustRightInd w:val="0"/>
        <w:ind w:firstLine="540"/>
      </w:pPr>
    </w:p>
    <w:p w:rsidR="000002F4" w:rsidRPr="007F4495" w:rsidRDefault="00EA16E0" w:rsidP="00EA16E0">
      <w:pPr>
        <w:adjustRightInd w:val="0"/>
        <w:ind w:firstLine="539"/>
      </w:pPr>
      <w:r w:rsidRPr="007F4495">
        <w:t>12</w:t>
      </w:r>
      <w:r w:rsidR="000002F4" w:rsidRPr="007F4495">
        <w:t xml:space="preserve">. Государственное регулирование в </w:t>
      </w:r>
      <w:r w:rsidRPr="007F4495">
        <w:t>области заготовки, хранения, переработки и реализации лома черных металлов, цветных металлов</w:t>
      </w:r>
      <w:r w:rsidR="000002F4" w:rsidRPr="007F4495">
        <w:t xml:space="preserve"> обусловлено необходимостью защиты как жизни и здоровья граждан, так и экономических интересов Новосибирской области, Российской Федерации.</w:t>
      </w:r>
    </w:p>
    <w:p w:rsidR="000002F4" w:rsidRPr="007F4495" w:rsidRDefault="000002F4" w:rsidP="000002F4">
      <w:pPr>
        <w:adjustRightInd w:val="0"/>
        <w:ind w:firstLine="539"/>
      </w:pPr>
      <w:r w:rsidRPr="007F4495">
        <w:t>Ключевыми наиболее значимыми рисками нарушения лицензионных требований являются:</w:t>
      </w:r>
    </w:p>
    <w:p w:rsidR="000002F4" w:rsidRPr="007F4495" w:rsidRDefault="000002F4" w:rsidP="000002F4">
      <w:pPr>
        <w:adjustRightInd w:val="0"/>
        <w:ind w:firstLine="539"/>
      </w:pPr>
      <w:r w:rsidRPr="007F4495">
        <w:t>1) наступление событий, влекущих причинение ущерба жизни и здоровью человека;</w:t>
      </w:r>
    </w:p>
    <w:p w:rsidR="000002F4" w:rsidRPr="007F4495" w:rsidRDefault="000002F4" w:rsidP="000002F4">
      <w:pPr>
        <w:adjustRightInd w:val="0"/>
        <w:ind w:firstLine="539"/>
      </w:pPr>
      <w:r w:rsidRPr="007F4495">
        <w:t>2) снижение и потери поступления доходов в бюджетную систему;</w:t>
      </w:r>
    </w:p>
    <w:p w:rsidR="000002F4" w:rsidRPr="007F4495" w:rsidRDefault="000002F4" w:rsidP="000002F4">
      <w:pPr>
        <w:adjustRightInd w:val="0"/>
        <w:ind w:firstLine="539"/>
      </w:pPr>
      <w:r w:rsidRPr="007F4495">
        <w:t>3) ограничение конкуренции и свободы экономической деятельности.</w:t>
      </w:r>
    </w:p>
    <w:p w:rsidR="00666E02" w:rsidRPr="007F4495" w:rsidRDefault="00666E02" w:rsidP="00666E02">
      <w:pPr>
        <w:adjustRightInd w:val="0"/>
        <w:ind w:firstLine="539"/>
      </w:pPr>
      <w:r w:rsidRPr="007F4495">
        <w:t>13. Наиболее распространенными видами нарушений, допускаемыми подконтрольными субъектами являются:</w:t>
      </w:r>
    </w:p>
    <w:p w:rsidR="00666E02" w:rsidRPr="007F4495" w:rsidRDefault="00666E02" w:rsidP="00666E02">
      <w:pPr>
        <w:adjustRightInd w:val="0"/>
        <w:ind w:firstLine="539"/>
      </w:pPr>
      <w:r w:rsidRPr="007F4495">
        <w:t>1) отсутствие у соискателя лицензии или лицензиата права собственности или иного законного основания на земельные участки, здания, строения, сооружения, помещения, где осуществляется лицензируемый вид деятельности;</w:t>
      </w:r>
    </w:p>
    <w:p w:rsidR="00666E02" w:rsidRPr="007F4495" w:rsidRDefault="00666E02" w:rsidP="00666E02">
      <w:pPr>
        <w:adjustRightInd w:val="0"/>
        <w:ind w:firstLine="539"/>
      </w:pPr>
      <w:r w:rsidRPr="007F4495">
        <w:t>2) отсутствие права собственности или иного законного основания на технические средства, оборудование, необходимого для осуществления лицензируемого вида деятельности;</w:t>
      </w:r>
    </w:p>
    <w:p w:rsidR="00666E02" w:rsidRPr="007F4495" w:rsidRDefault="00666E02" w:rsidP="00666E02">
      <w:pPr>
        <w:adjustRightInd w:val="0"/>
        <w:ind w:firstLine="539"/>
      </w:pPr>
      <w:r w:rsidRPr="007F4495">
        <w:t>3) отсутствие технической документации, соответствующей установленным требованиям на технические средства, оборудование;</w:t>
      </w:r>
    </w:p>
    <w:p w:rsidR="00666E02" w:rsidRPr="007F4495" w:rsidRDefault="00666E02" w:rsidP="00666E02">
      <w:pPr>
        <w:adjustRightInd w:val="0"/>
        <w:ind w:firstLine="539"/>
      </w:pPr>
      <w:r w:rsidRPr="007F4495">
        <w:t>4) нарушение установленных правил обращения с ломом и отходами черных и цветных металлов.</w:t>
      </w:r>
    </w:p>
    <w:p w:rsidR="00666E02" w:rsidRPr="007F4495" w:rsidRDefault="00666E02" w:rsidP="00666E02">
      <w:pPr>
        <w:adjustRightInd w:val="0"/>
        <w:ind w:firstLine="539"/>
      </w:pPr>
      <w:r w:rsidRPr="007F4495">
        <w:t>5) отсутствие документов, подтверждающих квалификацию работников, с которыми заключены трудовые договоры.</w:t>
      </w:r>
    </w:p>
    <w:p w:rsidR="000002F4" w:rsidRPr="007F4495" w:rsidRDefault="00666E02" w:rsidP="00666E02">
      <w:pPr>
        <w:adjustRightInd w:val="0"/>
        <w:ind w:firstLine="539"/>
      </w:pPr>
      <w:r w:rsidRPr="007F4495">
        <w:t>14</w:t>
      </w:r>
      <w:r w:rsidR="000002F4" w:rsidRPr="007F4495">
        <w:t xml:space="preserve">. Среди причин возникновения нарушений лицензионных требований </w:t>
      </w:r>
      <w:r w:rsidRPr="007F4495">
        <w:t xml:space="preserve">является </w:t>
      </w:r>
      <w:r w:rsidR="000002F4" w:rsidRPr="007F4495">
        <w:t>низкий уровень правосознания и правовой культуры подконтрольных субъектов.</w:t>
      </w:r>
    </w:p>
    <w:p w:rsidR="000002F4" w:rsidRPr="007F4495" w:rsidRDefault="00666E02" w:rsidP="000002F4">
      <w:pPr>
        <w:widowControl/>
        <w:adjustRightInd w:val="0"/>
        <w:ind w:firstLine="539"/>
        <w:rPr>
          <w:lang w:eastAsia="en-US"/>
        </w:rPr>
      </w:pPr>
      <w:r w:rsidRPr="007F4495">
        <w:rPr>
          <w:lang w:eastAsia="en-US"/>
        </w:rPr>
        <w:t>15. </w:t>
      </w:r>
      <w:r w:rsidR="000002F4" w:rsidRPr="007F4495">
        <w:rPr>
          <w:lang w:eastAsia="en-US"/>
        </w:rPr>
        <w:t>Возможные варианты предупреждения риска причинения вреда охраняемым законом ценностям:</w:t>
      </w:r>
    </w:p>
    <w:p w:rsidR="000002F4" w:rsidRPr="007F4495" w:rsidRDefault="000002F4" w:rsidP="000002F4">
      <w:pPr>
        <w:widowControl/>
        <w:adjustRightInd w:val="0"/>
        <w:ind w:firstLine="539"/>
        <w:rPr>
          <w:lang w:eastAsia="en-US"/>
        </w:rPr>
      </w:pPr>
      <w:r w:rsidRPr="007F4495">
        <w:rPr>
          <w:lang w:eastAsia="en-US"/>
        </w:rPr>
        <w:t>1) проведение мероприятий по профилактике нарушений лицензионных требований, установленных законодательством, при осуществлении заготовки, хранения, переработки и реализации лома черных металлов, цветных металлов лома металлов;</w:t>
      </w:r>
    </w:p>
    <w:p w:rsidR="000002F4" w:rsidRPr="007F4495" w:rsidRDefault="000002F4" w:rsidP="000002F4">
      <w:pPr>
        <w:widowControl/>
        <w:adjustRightInd w:val="0"/>
        <w:ind w:firstLine="539"/>
        <w:rPr>
          <w:lang w:eastAsia="en-US"/>
        </w:rPr>
      </w:pPr>
      <w:r w:rsidRPr="007F4495">
        <w:rPr>
          <w:lang w:eastAsia="en-US"/>
        </w:rPr>
        <w:t>2) проведение контрольных мероприятий (плановых и внеплановых проверок, административных расследований);</w:t>
      </w:r>
    </w:p>
    <w:p w:rsidR="000002F4" w:rsidRPr="007F4495" w:rsidRDefault="000002F4" w:rsidP="000002F4">
      <w:pPr>
        <w:widowControl/>
        <w:adjustRightInd w:val="0"/>
        <w:ind w:firstLine="539"/>
        <w:rPr>
          <w:lang w:eastAsia="en-US"/>
        </w:rPr>
      </w:pPr>
      <w:r w:rsidRPr="007F4495">
        <w:rPr>
          <w:lang w:eastAsia="en-US"/>
        </w:rPr>
        <w:t>3) инициатива внесения изменений в законодательство Российской Федерации, направленных на ужесточение ответственности за нарушения лицензионных требований.</w:t>
      </w:r>
    </w:p>
    <w:p w:rsidR="00BD0E26" w:rsidRPr="007F4495" w:rsidRDefault="00BD0E26" w:rsidP="00BD0E26">
      <w:pPr>
        <w:widowControl/>
        <w:adjustRightInd w:val="0"/>
        <w:rPr>
          <w:lang w:eastAsia="en-US"/>
        </w:rPr>
      </w:pPr>
      <w:r w:rsidRPr="007F4495">
        <w:t>16.</w:t>
      </w:r>
      <w:r w:rsidRPr="007F4495">
        <w:rPr>
          <w:lang w:eastAsia="en-US"/>
        </w:rPr>
        <w:t> </w:t>
      </w:r>
      <w:r w:rsidRPr="007F4495">
        <w:t>В случае получения в ходе проведения мероприятий по контролю без взаимодействия специалистами управления лицензирования Министерства на основании заданий, утвержденных министром промышленности, торговли и развития предпринимательства Новосибирской области (лицом, его</w:t>
      </w:r>
      <w:r w:rsidR="008E2AB9" w:rsidRPr="007F4495">
        <w:t xml:space="preserve"> </w:t>
      </w:r>
      <w:r w:rsidRPr="007F4495">
        <w:lastRenderedPageBreak/>
        <w:t xml:space="preserve">замещающим), сведений о готовящихся нарушениях или признаках нарушения лицензионных требований, Министерство направляет субъекту контроля предостережение </w:t>
      </w:r>
      <w:r w:rsidRPr="007F4495">
        <w:rPr>
          <w:lang w:eastAsia="en-US"/>
        </w:rPr>
        <w:t>о недопустимости нарушения обязательных требований.</w:t>
      </w:r>
    </w:p>
    <w:p w:rsidR="005D7443" w:rsidRPr="007F4495" w:rsidRDefault="005D7443" w:rsidP="00BD0E26">
      <w:pPr>
        <w:widowControl/>
        <w:adjustRightInd w:val="0"/>
        <w:rPr>
          <w:lang w:eastAsia="en-US"/>
        </w:rPr>
      </w:pPr>
    </w:p>
    <w:p w:rsidR="005D7443" w:rsidRPr="007F4495" w:rsidRDefault="005D7443" w:rsidP="005D7443">
      <w:pPr>
        <w:widowControl/>
        <w:adjustRightInd w:val="0"/>
        <w:jc w:val="center"/>
        <w:rPr>
          <w:b/>
          <w:lang w:eastAsia="en-US"/>
        </w:rPr>
      </w:pPr>
      <w:r w:rsidRPr="007F4495">
        <w:rPr>
          <w:b/>
          <w:lang w:eastAsia="en-US"/>
        </w:rPr>
        <w:t>2.6.  Ресурсное обеспечение Программы</w:t>
      </w:r>
    </w:p>
    <w:p w:rsidR="005D7443" w:rsidRPr="007F4495" w:rsidRDefault="005D7443" w:rsidP="005D7443">
      <w:pPr>
        <w:widowControl/>
        <w:adjustRightInd w:val="0"/>
        <w:rPr>
          <w:lang w:eastAsia="en-US"/>
        </w:rPr>
      </w:pPr>
    </w:p>
    <w:p w:rsidR="005D7443" w:rsidRPr="007F4495" w:rsidRDefault="005D7443" w:rsidP="005D7443">
      <w:pPr>
        <w:widowControl/>
        <w:adjustRightInd w:val="0"/>
        <w:rPr>
          <w:lang w:eastAsia="en-US"/>
        </w:rPr>
      </w:pPr>
      <w:r w:rsidRPr="007F4495">
        <w:rPr>
          <w:lang w:eastAsia="en-US"/>
        </w:rPr>
        <w:t>17. Реализация Программы в течение всего срока осуществляется Министерством за счет средств</w:t>
      </w:r>
      <w:r w:rsidR="00042E31" w:rsidRPr="007F4495">
        <w:rPr>
          <w:lang w:eastAsia="en-US"/>
        </w:rPr>
        <w:t xml:space="preserve"> областного</w:t>
      </w:r>
      <w:r w:rsidRPr="007F4495">
        <w:rPr>
          <w:lang w:eastAsia="en-US"/>
        </w:rPr>
        <w:t xml:space="preserve"> бюджета Новосибирской области, выделяемых на обеспечение его деятельности.</w:t>
      </w:r>
    </w:p>
    <w:p w:rsidR="005D7443" w:rsidRPr="007F4495" w:rsidRDefault="005D7443" w:rsidP="005D7443">
      <w:pPr>
        <w:widowControl/>
        <w:adjustRightInd w:val="0"/>
        <w:rPr>
          <w:lang w:eastAsia="en-US"/>
        </w:rPr>
      </w:pPr>
      <w:r w:rsidRPr="007F4495">
        <w:rPr>
          <w:lang w:eastAsia="en-US"/>
        </w:rPr>
        <w:t>Привлечение иных кадровых, материальных и финансовых ресурсов для реализации Программы не требуется.</w:t>
      </w:r>
    </w:p>
    <w:p w:rsidR="005D7443" w:rsidRPr="007F4495" w:rsidRDefault="005D7443" w:rsidP="005D7443">
      <w:pPr>
        <w:widowControl/>
        <w:adjustRightInd w:val="0"/>
        <w:rPr>
          <w:lang w:eastAsia="en-US"/>
        </w:rPr>
      </w:pPr>
    </w:p>
    <w:p w:rsidR="005D7443" w:rsidRPr="007F4495" w:rsidRDefault="005D7443" w:rsidP="005D7443">
      <w:pPr>
        <w:widowControl/>
        <w:adjustRightInd w:val="0"/>
        <w:jc w:val="center"/>
        <w:rPr>
          <w:b/>
          <w:lang w:eastAsia="en-US"/>
        </w:rPr>
      </w:pPr>
      <w:r w:rsidRPr="007F4495">
        <w:rPr>
          <w:b/>
          <w:lang w:eastAsia="en-US"/>
        </w:rPr>
        <w:t>2.7. Механизм реализации Программы</w:t>
      </w:r>
    </w:p>
    <w:p w:rsidR="005D7443" w:rsidRPr="007F4495" w:rsidRDefault="005D7443" w:rsidP="005D7443">
      <w:pPr>
        <w:widowControl/>
        <w:adjustRightInd w:val="0"/>
        <w:rPr>
          <w:lang w:eastAsia="en-US"/>
        </w:rPr>
      </w:pPr>
    </w:p>
    <w:p w:rsidR="005D7443" w:rsidRPr="007F4495" w:rsidRDefault="005D7443" w:rsidP="005D7443">
      <w:pPr>
        <w:widowControl/>
        <w:adjustRightInd w:val="0"/>
        <w:rPr>
          <w:lang w:eastAsia="en-US"/>
        </w:rPr>
      </w:pPr>
      <w:r w:rsidRPr="007F4495">
        <w:rPr>
          <w:lang w:eastAsia="en-US"/>
        </w:rPr>
        <w:t>18. Цели и задачи настоящей Программы могут быть достигнуты только при условии создания действенных механизмов ее реализации.</w:t>
      </w:r>
    </w:p>
    <w:p w:rsidR="001A308D" w:rsidRPr="007F4495" w:rsidRDefault="008C0B0A" w:rsidP="005D7443">
      <w:pPr>
        <w:widowControl/>
        <w:adjustRightInd w:val="0"/>
        <w:rPr>
          <w:lang w:eastAsia="en-US"/>
        </w:rPr>
      </w:pPr>
      <w:r w:rsidRPr="007F4495">
        <w:rPr>
          <w:lang w:eastAsia="en-US"/>
        </w:rPr>
        <w:t>Программа</w:t>
      </w:r>
      <w:r w:rsidR="001A308D" w:rsidRPr="007F4495">
        <w:rPr>
          <w:lang w:eastAsia="en-US"/>
        </w:rPr>
        <w:t xml:space="preserve"> утверждается приказом М</w:t>
      </w:r>
      <w:r w:rsidRPr="007F4495">
        <w:rPr>
          <w:lang w:eastAsia="en-US"/>
        </w:rPr>
        <w:t>инистерства</w:t>
      </w:r>
      <w:r w:rsidR="001A308D" w:rsidRPr="007F4495">
        <w:rPr>
          <w:lang w:eastAsia="en-US"/>
        </w:rPr>
        <w:t>.</w:t>
      </w:r>
    </w:p>
    <w:p w:rsidR="005D7443" w:rsidRPr="007F4495" w:rsidRDefault="005D7443" w:rsidP="005D7443">
      <w:pPr>
        <w:widowControl/>
        <w:adjustRightInd w:val="0"/>
        <w:rPr>
          <w:lang w:eastAsia="en-US"/>
        </w:rPr>
      </w:pPr>
      <w:r w:rsidRPr="007F4495">
        <w:rPr>
          <w:lang w:eastAsia="en-US"/>
        </w:rPr>
        <w:t>Организацию и координирование деятельности по реализации Программы осуществляет начальник управления лицензирования Министерства (далее – управление лицензирования).</w:t>
      </w:r>
    </w:p>
    <w:p w:rsidR="005D7443" w:rsidRPr="007F4495" w:rsidRDefault="005D7443" w:rsidP="005D7443">
      <w:pPr>
        <w:widowControl/>
        <w:adjustRightInd w:val="0"/>
        <w:rPr>
          <w:lang w:eastAsia="en-US"/>
        </w:rPr>
      </w:pPr>
      <w:r w:rsidRPr="007F4495">
        <w:rPr>
          <w:lang w:eastAsia="en-US"/>
        </w:rPr>
        <w:t>Полномочия по реализации профилактических мероприятий, проведению мониторинга реализации Программы, подготовке предложений по уточнению плана мероприятий п</w:t>
      </w:r>
      <w:r w:rsidR="001A308D" w:rsidRPr="007F4495">
        <w:rPr>
          <w:lang w:eastAsia="en-US"/>
        </w:rPr>
        <w:t>о профилактике нарушений на 2022</w:t>
      </w:r>
      <w:r w:rsidRPr="007F4495">
        <w:rPr>
          <w:lang w:eastAsia="en-US"/>
        </w:rPr>
        <w:t xml:space="preserve"> год, сбору и систематизации статистической информации о реализации профилактических мероприятий, подготовке доклада об итогах реализации Программы по итогам отчетного года с целью оценки эффективности и результативности проведенных профилакти</w:t>
      </w:r>
      <w:r w:rsidR="00804EC4" w:rsidRPr="007F4495">
        <w:rPr>
          <w:lang w:eastAsia="en-US"/>
        </w:rPr>
        <w:t>ческих мероприятий возложены на</w:t>
      </w:r>
      <w:r w:rsidRPr="007F4495">
        <w:rPr>
          <w:lang w:eastAsia="en-US"/>
        </w:rPr>
        <w:t xml:space="preserve"> отдел лицензирования управления лицензирования.</w:t>
      </w:r>
    </w:p>
    <w:p w:rsidR="005D7443" w:rsidRPr="007F4495" w:rsidRDefault="005D7443" w:rsidP="005D7443">
      <w:pPr>
        <w:widowControl/>
        <w:adjustRightInd w:val="0"/>
        <w:rPr>
          <w:lang w:eastAsia="en-US"/>
        </w:rPr>
      </w:pPr>
      <w:r w:rsidRPr="007F4495">
        <w:rPr>
          <w:lang w:eastAsia="en-US"/>
        </w:rPr>
        <w:t>Полномочия по выдаче предо</w:t>
      </w:r>
      <w:r w:rsidR="008C0B0A" w:rsidRPr="007F4495">
        <w:rPr>
          <w:lang w:eastAsia="en-US"/>
        </w:rPr>
        <w:t xml:space="preserve">стережений возложены на </w:t>
      </w:r>
      <w:r w:rsidR="001A308D" w:rsidRPr="007F4495">
        <w:rPr>
          <w:lang w:eastAsia="en-US"/>
        </w:rPr>
        <w:t>М</w:t>
      </w:r>
      <w:r w:rsidR="008C0B0A" w:rsidRPr="007F4495">
        <w:rPr>
          <w:lang w:eastAsia="en-US"/>
        </w:rPr>
        <w:t>инистерство</w:t>
      </w:r>
      <w:r w:rsidR="001A308D" w:rsidRPr="007F4495">
        <w:rPr>
          <w:lang w:eastAsia="en-US"/>
        </w:rPr>
        <w:t>.</w:t>
      </w:r>
      <w:r w:rsidRPr="007F4495">
        <w:rPr>
          <w:lang w:eastAsia="en-US"/>
        </w:rPr>
        <w:t xml:space="preserve"> </w:t>
      </w:r>
      <w:r w:rsidR="001A308D" w:rsidRPr="007F4495">
        <w:rPr>
          <w:lang w:eastAsia="en-US"/>
        </w:rPr>
        <w:tab/>
      </w:r>
      <w:r w:rsidRPr="007F4495">
        <w:rPr>
          <w:lang w:eastAsia="en-US"/>
        </w:rPr>
        <w:t>Доклад об итогах реализации Программы</w:t>
      </w:r>
      <w:r w:rsidR="001A308D" w:rsidRPr="007F4495">
        <w:rPr>
          <w:lang w:eastAsia="en-US"/>
        </w:rPr>
        <w:t xml:space="preserve"> за 2021 год</w:t>
      </w:r>
      <w:r w:rsidRPr="007F4495">
        <w:rPr>
          <w:lang w:eastAsia="en-US"/>
        </w:rPr>
        <w:t xml:space="preserve"> подлежит подготовке и опубликованию на Сайте в сроки, установленные планом мероприятий п</w:t>
      </w:r>
      <w:r w:rsidR="00292CF6" w:rsidRPr="007F4495">
        <w:rPr>
          <w:lang w:eastAsia="en-US"/>
        </w:rPr>
        <w:t>о профилактике нарушений на 2022</w:t>
      </w:r>
      <w:r w:rsidRPr="007F4495">
        <w:rPr>
          <w:lang w:eastAsia="en-US"/>
        </w:rPr>
        <w:t xml:space="preserve"> год.</w:t>
      </w:r>
    </w:p>
    <w:p w:rsidR="008E2AB9" w:rsidRPr="007F4495" w:rsidRDefault="008E2AB9" w:rsidP="00BD0E26">
      <w:pPr>
        <w:widowControl/>
        <w:adjustRightInd w:val="0"/>
        <w:rPr>
          <w:lang w:eastAsia="en-US"/>
        </w:rPr>
      </w:pPr>
    </w:p>
    <w:p w:rsidR="001C1A73" w:rsidRPr="007F4495" w:rsidRDefault="001C1A73" w:rsidP="001C1A73">
      <w:pPr>
        <w:adjustRightInd w:val="0"/>
        <w:ind w:firstLine="539"/>
        <w:jc w:val="center"/>
        <w:rPr>
          <w:b/>
          <w:lang w:eastAsia="en-US"/>
        </w:rPr>
      </w:pPr>
      <w:r w:rsidRPr="007F4495">
        <w:rPr>
          <w:b/>
          <w:lang w:eastAsia="en-US"/>
        </w:rPr>
        <w:t>Раздел 3. Основные цели и задачи Программы</w:t>
      </w:r>
    </w:p>
    <w:p w:rsidR="00C16E29" w:rsidRPr="007F4495" w:rsidRDefault="00C16E29" w:rsidP="001C1A73">
      <w:pPr>
        <w:adjustRightInd w:val="0"/>
        <w:ind w:firstLine="539"/>
        <w:jc w:val="center"/>
        <w:rPr>
          <w:b/>
        </w:rPr>
      </w:pPr>
    </w:p>
    <w:p w:rsidR="001C1A73" w:rsidRPr="007F4495" w:rsidRDefault="001C1A73" w:rsidP="001C1A73">
      <w:pPr>
        <w:adjustRightInd w:val="0"/>
      </w:pPr>
      <w:r w:rsidRPr="007F4495">
        <w:t>19. Основными целями Программы являются:</w:t>
      </w:r>
    </w:p>
    <w:p w:rsidR="001C1A73" w:rsidRPr="007F4495" w:rsidRDefault="001C1A73" w:rsidP="001C1A73">
      <w:pPr>
        <w:adjustRightInd w:val="0"/>
      </w:pPr>
      <w:r w:rsidRPr="007F4495">
        <w:t>1) предупреждение нарушений юридическими лицами и индивидуальными предпринимателями лицензионных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C1A73" w:rsidRPr="007F4495" w:rsidRDefault="001C1A73" w:rsidP="001C1A73">
      <w:pPr>
        <w:adjustRightInd w:val="0"/>
      </w:pPr>
      <w:r w:rsidRPr="007F4495">
        <w:t>2) мотивация к добросовестному поведению и, как следствие, снижение уровня ущерба охраняемым законом ценностям;</w:t>
      </w:r>
    </w:p>
    <w:p w:rsidR="001C1A73" w:rsidRPr="007F4495" w:rsidRDefault="001C1A73" w:rsidP="001C1A73">
      <w:pPr>
        <w:adjustRightInd w:val="0"/>
      </w:pPr>
      <w:r w:rsidRPr="007F4495">
        <w:t>3) снижение административной нагрузки на подконтрольные субъекты;</w:t>
      </w:r>
    </w:p>
    <w:p w:rsidR="001C1A73" w:rsidRPr="007F4495" w:rsidRDefault="001C1A73" w:rsidP="001C1A73">
      <w:pPr>
        <w:adjustRightInd w:val="0"/>
      </w:pPr>
      <w:r w:rsidRPr="007F4495">
        <w:t>4) снижение числа нарушений лицензионных требований;</w:t>
      </w:r>
    </w:p>
    <w:p w:rsidR="001C1A73" w:rsidRPr="007F4495" w:rsidRDefault="001C1A73" w:rsidP="001C1A73">
      <w:pPr>
        <w:adjustRightInd w:val="0"/>
      </w:pPr>
      <w:r w:rsidRPr="007F4495">
        <w:t xml:space="preserve">5) повышение эффективности осуществления контрольно-надзорной </w:t>
      </w:r>
      <w:r w:rsidRPr="007F4495">
        <w:lastRenderedPageBreak/>
        <w:t>деятельности.</w:t>
      </w:r>
    </w:p>
    <w:p w:rsidR="001C1A73" w:rsidRPr="007F4495" w:rsidRDefault="001C1A73" w:rsidP="001C1A73">
      <w:pPr>
        <w:adjustRightInd w:val="0"/>
      </w:pPr>
      <w:r w:rsidRPr="007F4495">
        <w:t>20. Задачами настоящей Программы являются:</w:t>
      </w:r>
    </w:p>
    <w:p w:rsidR="001C1A73" w:rsidRPr="007F4495" w:rsidRDefault="001C1A73" w:rsidP="001C1A73">
      <w:pPr>
        <w:adjustRightInd w:val="0"/>
      </w:pPr>
      <w:r w:rsidRPr="007F4495">
        <w:t>1) укрепление системы профилактики нарушений лицензионных требований;</w:t>
      </w:r>
    </w:p>
    <w:p w:rsidR="001C1A73" w:rsidRPr="007F4495" w:rsidRDefault="001C1A73" w:rsidP="001C1A73">
      <w:pPr>
        <w:adjustRightInd w:val="0"/>
      </w:pPr>
      <w:r w:rsidRPr="007F4495">
        <w:t>2) выявление причин, факторов и условий, способствующих нарушениям лицензионных требований путем активизации профилактической деятельности;</w:t>
      </w:r>
    </w:p>
    <w:p w:rsidR="001C1A73" w:rsidRPr="007F4495" w:rsidRDefault="001C1A73" w:rsidP="001C1A73">
      <w:pPr>
        <w:adjustRightInd w:val="0"/>
      </w:pPr>
      <w:r w:rsidRPr="007F4495">
        <w:t>3) повышение правосознания и правовой культуры подконтрольных субъектов;</w:t>
      </w:r>
    </w:p>
    <w:p w:rsidR="001C1A73" w:rsidRPr="007F4495" w:rsidRDefault="001C1A73" w:rsidP="001C1A73">
      <w:pPr>
        <w:adjustRightInd w:val="0"/>
      </w:pPr>
      <w:r w:rsidRPr="007F4495">
        <w:t>4) предупреждение нарушений лицензионных требований;</w:t>
      </w:r>
    </w:p>
    <w:p w:rsidR="001C1A73" w:rsidRPr="007F4495" w:rsidRDefault="001C1A73" w:rsidP="001C1A73">
      <w:pPr>
        <w:adjustRightInd w:val="0"/>
      </w:pPr>
      <w:r w:rsidRPr="007F4495">
        <w:t>5) предотвращение угрозы причинения либо причинения вреда жизни, здоровью граждан вследствие нарушений лицензионных требований;</w:t>
      </w:r>
    </w:p>
    <w:p w:rsidR="001C1A73" w:rsidRPr="007F4495" w:rsidRDefault="001C1A73" w:rsidP="001C1A73">
      <w:pPr>
        <w:adjustRightInd w:val="0"/>
      </w:pPr>
      <w:r w:rsidRPr="007F4495">
        <w:t>6) обеспечение доступности информации о лицензионных требованиях.</w:t>
      </w:r>
    </w:p>
    <w:p w:rsidR="001C1A73" w:rsidRPr="007F4495" w:rsidRDefault="001C1A73" w:rsidP="001C1A73">
      <w:pPr>
        <w:adjustRightInd w:val="0"/>
      </w:pPr>
      <w:r w:rsidRPr="007F4495">
        <w:t>21. Профилактические мероприятия Министерства планируются и осуществляются на основе соблюдения следующих базовых принципов:</w:t>
      </w:r>
    </w:p>
    <w:p w:rsidR="001C1A73" w:rsidRPr="007F4495" w:rsidRDefault="001C1A73" w:rsidP="001C1A73">
      <w:pPr>
        <w:adjustRightInd w:val="0"/>
      </w:pPr>
      <w:r w:rsidRPr="007F4495">
        <w:t>1) принцип понятности - представление информации о лицензионных требованиях в простой, понятной, исчерпывающей форме;</w:t>
      </w:r>
    </w:p>
    <w:p w:rsidR="001C1A73" w:rsidRPr="007F4495" w:rsidRDefault="001C1A73" w:rsidP="001C1A73">
      <w:pPr>
        <w:adjustRightInd w:val="0"/>
      </w:pPr>
      <w:r w:rsidRPr="007F4495">
        <w:t>2) принцип информационной открытости - доступность для подконтрольных субъектов сведений об организации и осуществлении профилактических мероприятий;</w:t>
      </w:r>
    </w:p>
    <w:p w:rsidR="001C1A73" w:rsidRPr="007F4495" w:rsidRDefault="001C1A73" w:rsidP="001C1A73">
      <w:pPr>
        <w:adjustRightInd w:val="0"/>
      </w:pPr>
      <w:r w:rsidRPr="007F4495">
        <w:t>3) принцип полноты охвата - вовлечение в проведение профилактических мероприятий максимального числа подконтрольных субъектов;</w:t>
      </w:r>
    </w:p>
    <w:p w:rsidR="001C1A73" w:rsidRPr="007F4495" w:rsidRDefault="001C1A73" w:rsidP="001C1A73">
      <w:pPr>
        <w:adjustRightInd w:val="0"/>
      </w:pPr>
      <w:r w:rsidRPr="007F4495">
        <w:t>4) принцип периодичности - обеспечение регулярности проведения профилактических мероприятий.</w:t>
      </w:r>
    </w:p>
    <w:p w:rsidR="00C16E29" w:rsidRPr="007F4495" w:rsidRDefault="00C16E29" w:rsidP="001C1A73">
      <w:pPr>
        <w:adjustRightInd w:val="0"/>
      </w:pPr>
    </w:p>
    <w:p w:rsidR="001C1A73" w:rsidRPr="007F4495" w:rsidRDefault="001C1A73" w:rsidP="001C1A73">
      <w:pPr>
        <w:adjustRightInd w:val="0"/>
        <w:ind w:firstLine="0"/>
        <w:jc w:val="center"/>
        <w:outlineLvl w:val="1"/>
        <w:rPr>
          <w:b/>
        </w:rPr>
      </w:pPr>
      <w:r w:rsidRPr="007F4495">
        <w:rPr>
          <w:b/>
          <w:lang w:val="en-US"/>
        </w:rPr>
        <w:t>III</w:t>
      </w:r>
      <w:r w:rsidRPr="007F4495">
        <w:rPr>
          <w:b/>
        </w:rPr>
        <w:t xml:space="preserve">. План </w:t>
      </w:r>
    </w:p>
    <w:p w:rsidR="001C1A73" w:rsidRPr="007F4495" w:rsidRDefault="001C1A73" w:rsidP="001C1A73">
      <w:pPr>
        <w:adjustRightInd w:val="0"/>
        <w:ind w:firstLine="0"/>
        <w:jc w:val="center"/>
        <w:outlineLvl w:val="1"/>
        <w:rPr>
          <w:b/>
        </w:rPr>
      </w:pPr>
      <w:r w:rsidRPr="007F4495">
        <w:rPr>
          <w:b/>
        </w:rPr>
        <w:t xml:space="preserve">мероприятий по профилактике </w:t>
      </w:r>
      <w:r w:rsidR="0002112E" w:rsidRPr="007F4495">
        <w:rPr>
          <w:b/>
        </w:rPr>
        <w:t>нарушений лицензионных требований</w:t>
      </w:r>
      <w:r w:rsidR="00292CF6" w:rsidRPr="007F4495">
        <w:rPr>
          <w:b/>
        </w:rPr>
        <w:t xml:space="preserve"> на 2022 год</w:t>
      </w:r>
    </w:p>
    <w:p w:rsidR="001C1A73" w:rsidRPr="007F4495" w:rsidRDefault="001C1A73" w:rsidP="001C1A73">
      <w:pPr>
        <w:adjustRightInd w:val="0"/>
        <w:ind w:firstLine="0"/>
        <w:jc w:val="center"/>
        <w:outlineLvl w:val="1"/>
      </w:pPr>
    </w:p>
    <w:p w:rsidR="001C1A73" w:rsidRPr="007F4495" w:rsidRDefault="001C1A73" w:rsidP="001C1A73">
      <w:pPr>
        <w:widowControl/>
        <w:adjustRightInd w:val="0"/>
        <w:ind w:firstLine="0"/>
        <w:outlineLvl w:val="0"/>
        <w:rPr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418"/>
        <w:gridCol w:w="1560"/>
        <w:gridCol w:w="1560"/>
        <w:gridCol w:w="1842"/>
      </w:tblGrid>
      <w:tr w:rsidR="00B00432" w:rsidRPr="007F4495" w:rsidTr="002101BC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Ожидаемые результаты</w:t>
            </w:r>
          </w:p>
        </w:tc>
      </w:tr>
      <w:tr w:rsidR="00B00432" w:rsidRPr="007F4495" w:rsidTr="002101BC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  <w:lang w:eastAsia="en-US"/>
              </w:rPr>
              <w:t xml:space="preserve">Размещение на Сайте  Перечня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1C1A7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 лицензионных требованиях</w:t>
            </w:r>
          </w:p>
        </w:tc>
      </w:tr>
      <w:tr w:rsidR="00B00432" w:rsidRPr="007F4495" w:rsidTr="002101BC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7F4495">
              <w:rPr>
                <w:sz w:val="22"/>
                <w:szCs w:val="22"/>
                <w:lang w:eastAsia="en-US"/>
              </w:rPr>
              <w:t xml:space="preserve">Проведение мониторинга нормативных правовых актов, включенных в Перечень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Подготовка проекта нормативного правового акта Министерства о внесении изменений в Перечень, в том числе в связи с внесением изменений, отменой, принятием или выявлением новых нормативных правовых актов, устанавливающих лицензионные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Поддержание в актуальном состоянии Перечня, размещенного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Рассмотрение обращений, поступивших в Министерство, связанных с содержанием, ведением и применением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2101BC">
        <w:trPr>
          <w:trHeight w:val="21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лицензионных требований, в том числе посредством: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Управление лицензирования Министерства</w:t>
            </w:r>
          </w:p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Обеспечение информированности подконтрольных субъектов о лицензионных требованиях, а также о порядке проведения проверок, правах подконтрольных субъектов при проведении </w:t>
            </w:r>
            <w:r w:rsidRPr="007F4495">
              <w:rPr>
                <w:sz w:val="22"/>
                <w:szCs w:val="22"/>
              </w:rPr>
              <w:lastRenderedPageBreak/>
              <w:t>проверок.</w:t>
            </w:r>
          </w:p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7F4495" w:rsidTr="002101BC">
        <w:trPr>
          <w:trHeight w:val="6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разработки и опубликования руководств по соблюдению лицензионных требований</w:t>
            </w: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</w:t>
            </w:r>
            <w:r w:rsidRPr="007F4495">
              <w:rPr>
                <w:sz w:val="22"/>
                <w:szCs w:val="22"/>
              </w:rPr>
              <w:lastRenderedPageBreak/>
              <w:t>я Министерства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2101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лицензионных 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2101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60" w:rsidRPr="007F4495" w:rsidRDefault="00C94260" w:rsidP="00C9426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- консультирования по телефону, </w:t>
            </w:r>
            <w:proofErr w:type="gramStart"/>
            <w:r w:rsidRPr="007F4495">
              <w:rPr>
                <w:sz w:val="22"/>
                <w:szCs w:val="22"/>
              </w:rPr>
              <w:t>посредством  видео</w:t>
            </w:r>
            <w:proofErr w:type="gramEnd"/>
            <w:r w:rsidRPr="007F4495">
              <w:rPr>
                <w:sz w:val="22"/>
                <w:szCs w:val="22"/>
              </w:rPr>
              <w:t>-конференц-связи, (включая семинары и совещания), на личном приеме</w:t>
            </w:r>
          </w:p>
          <w:p w:rsidR="00C94260" w:rsidRPr="007F4495" w:rsidRDefault="00C94260" w:rsidP="00C9426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Консультирование по вопросам, связанным с организацией и осуществлением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области:</w:t>
            </w:r>
          </w:p>
          <w:p w:rsidR="00C94260" w:rsidRPr="007F4495" w:rsidRDefault="00C94260" w:rsidP="00C9426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о порядке проведения контрольных (надзорных) мероприятий;</w:t>
            </w:r>
          </w:p>
          <w:p w:rsidR="00C94260" w:rsidRPr="007F4495" w:rsidRDefault="00C94260" w:rsidP="00C9426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о периодичности проведения контрольных (надзорных) мероприятий;</w:t>
            </w:r>
          </w:p>
          <w:p w:rsidR="00C94260" w:rsidRPr="007F4495" w:rsidRDefault="00C94260" w:rsidP="00C9426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о порядке принятия решений по итогам контрольных (надзорных) мероприятий;</w:t>
            </w:r>
          </w:p>
          <w:p w:rsidR="001C1A73" w:rsidRPr="007F4495" w:rsidRDefault="00C94260" w:rsidP="00C9426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о порядке обжалования решений контрольного (надзорного) органа в сфере</w:t>
            </w:r>
            <w:r w:rsidRPr="007F4495">
              <w:t xml:space="preserve"> </w:t>
            </w:r>
            <w:r w:rsidRPr="007F4495">
              <w:rPr>
                <w:sz w:val="22"/>
                <w:szCs w:val="22"/>
              </w:rPr>
              <w:t>осуществления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2101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участия в проведении семинаров и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отдел лицензирования управления </w:t>
            </w:r>
            <w:r w:rsidRPr="007F4495">
              <w:rPr>
                <w:sz w:val="22"/>
                <w:szCs w:val="22"/>
              </w:rPr>
              <w:lastRenderedPageBreak/>
              <w:t>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2101BC">
        <w:trPr>
          <w:trHeight w:val="37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разъяснительной работы во время проведения выездных контрольных мероприятий</w:t>
            </w: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2101BC">
        <w:trPr>
          <w:trHeight w:val="5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проведения разъяснительной работы в средствах массовой информации</w:t>
            </w: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pStyle w:val="ConsPlusNormal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Подготовка и распространение на Сайте комментариев о содержании новых нормативных правовых актов, устанавливающих лицензионные требования, и 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лицензионных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внесения изменений в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Обеспечение информированности подконтрольных субъектов о лицензионных требованиях.</w:t>
            </w:r>
          </w:p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7F4495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Проведение публичных мероприятий (семинаров, конференций, публичных обсуждений и т.д.), в том числе по результатам обзора правоприменительной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Обеспечение информированности подконтрольных субъектов о лицензионных требованиях, а </w:t>
            </w:r>
            <w:r w:rsidRPr="007F4495">
              <w:rPr>
                <w:sz w:val="22"/>
                <w:szCs w:val="22"/>
              </w:rPr>
              <w:lastRenderedPageBreak/>
              <w:t>также о порядке проведения проверок, правах подконтрольных субъектов при проведении проверок.</w:t>
            </w:r>
          </w:p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7F4495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050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Подготовка проекта Обзора практики осуществления </w:t>
            </w:r>
            <w:r w:rsidR="00050281" w:rsidRPr="007F4495">
              <w:rPr>
                <w:sz w:val="22"/>
                <w:szCs w:val="22"/>
              </w:rPr>
              <w:t xml:space="preserve">лицензионного </w:t>
            </w:r>
            <w:r w:rsidRPr="007F4495">
              <w:rPr>
                <w:sz w:val="22"/>
                <w:szCs w:val="22"/>
              </w:rPr>
              <w:t xml:space="preserve">контроля, в том числе с указанием наиболее часто встречающихся случаев нарушений </w:t>
            </w:r>
            <w:r w:rsidR="00050281" w:rsidRPr="007F4495">
              <w:rPr>
                <w:sz w:val="22"/>
                <w:szCs w:val="22"/>
              </w:rPr>
              <w:t xml:space="preserve">лицензионных </w:t>
            </w:r>
            <w:r w:rsidRPr="007F4495">
              <w:rPr>
                <w:sz w:val="22"/>
                <w:szCs w:val="22"/>
              </w:rPr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- Обзор)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804EC4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до 1 апреля 2022 года по итогам работы за 2021</w:t>
            </w:r>
            <w:r w:rsidR="001C1A73" w:rsidRPr="007F44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804EC4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управление</w:t>
            </w:r>
            <w:r w:rsidR="001C1A73" w:rsidRPr="007F4495">
              <w:rPr>
                <w:sz w:val="22"/>
                <w:szCs w:val="22"/>
              </w:rPr>
              <w:t xml:space="preserve">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Понятность и однозначное толкование подконтрольными субъектами лицензио</w:t>
            </w:r>
            <w:r w:rsidR="00050281" w:rsidRPr="007F4495">
              <w:rPr>
                <w:sz w:val="22"/>
                <w:szCs w:val="22"/>
              </w:rPr>
              <w:t>нных</w:t>
            </w:r>
            <w:r w:rsidRPr="007F4495">
              <w:rPr>
                <w:sz w:val="22"/>
                <w:szCs w:val="22"/>
              </w:rPr>
              <w:t xml:space="preserve"> требований</w:t>
            </w:r>
          </w:p>
        </w:tc>
      </w:tr>
      <w:tr w:rsidR="00B00432" w:rsidRPr="007F4495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050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Размещение на Сайте  обобщенной практики осуществления </w:t>
            </w:r>
            <w:r w:rsidR="00050281" w:rsidRPr="007F4495">
              <w:rPr>
                <w:sz w:val="22"/>
                <w:szCs w:val="22"/>
              </w:rPr>
              <w:t xml:space="preserve">лицензионного </w:t>
            </w:r>
            <w:r w:rsidRPr="007F4495">
              <w:rPr>
                <w:sz w:val="22"/>
                <w:szCs w:val="22"/>
              </w:rPr>
              <w:t>контроля, в том числе с указанием наиболее часто встречающихся случаев нарушений ли</w:t>
            </w:r>
            <w:r w:rsidR="00050281" w:rsidRPr="007F4495">
              <w:rPr>
                <w:sz w:val="22"/>
                <w:szCs w:val="22"/>
              </w:rPr>
              <w:t xml:space="preserve">цензионных </w:t>
            </w:r>
            <w:r w:rsidRPr="007F4495">
              <w:rPr>
                <w:sz w:val="22"/>
                <w:szCs w:val="22"/>
              </w:rPr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292CF6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до 10 апреля 2022 года по итогам работы за 2021</w:t>
            </w:r>
            <w:r w:rsidR="001C1A73" w:rsidRPr="007F44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050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Понятность и однозначное толкование подконтро</w:t>
            </w:r>
            <w:r w:rsidR="00050281" w:rsidRPr="007F4495">
              <w:rPr>
                <w:sz w:val="22"/>
                <w:szCs w:val="22"/>
              </w:rPr>
              <w:t xml:space="preserve">льными субъектами лицензионных </w:t>
            </w:r>
            <w:r w:rsidRPr="007F4495">
              <w:rPr>
                <w:sz w:val="22"/>
                <w:szCs w:val="22"/>
              </w:rPr>
              <w:t>требований. Удовлетворенность доступностью на Сайте Обзора для подконтрольных субъектов</w:t>
            </w:r>
          </w:p>
        </w:tc>
      </w:tr>
      <w:tr w:rsidR="00B00432" w:rsidRPr="007F4495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050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Выдача предостережений о недопустимости нарушения</w:t>
            </w:r>
            <w:r w:rsidR="00050281" w:rsidRPr="007F4495">
              <w:rPr>
                <w:sz w:val="22"/>
                <w:szCs w:val="22"/>
              </w:rPr>
              <w:t xml:space="preserve"> лицензионных</w:t>
            </w:r>
            <w:r w:rsidRPr="007F4495">
              <w:rPr>
                <w:sz w:val="22"/>
                <w:szCs w:val="22"/>
              </w:rPr>
              <w:t xml:space="preserve"> требований </w:t>
            </w:r>
            <w:r w:rsidRPr="007F4495">
              <w:rPr>
                <w:sz w:val="22"/>
                <w:szCs w:val="22"/>
              </w:rPr>
              <w:lastRenderedPageBreak/>
              <w:t>при наличии сведений о готовящихся нарушениях или о признаках нарушений лицензионных</w:t>
            </w:r>
            <w:r w:rsidR="00050281" w:rsidRPr="007F4495">
              <w:rPr>
                <w:sz w:val="22"/>
                <w:szCs w:val="22"/>
              </w:rPr>
              <w:t xml:space="preserve"> </w:t>
            </w:r>
            <w:r w:rsidRPr="007F4495">
              <w:rPr>
                <w:sz w:val="22"/>
                <w:szCs w:val="22"/>
              </w:rPr>
              <w:t xml:space="preserve">требований в случаях, предусмотренных законодательством, с предложением принять меры по обеспечению соблюдения </w:t>
            </w:r>
            <w:r w:rsidR="00050281" w:rsidRPr="007F4495">
              <w:rPr>
                <w:sz w:val="22"/>
                <w:szCs w:val="22"/>
              </w:rPr>
              <w:t xml:space="preserve">лицензионных </w:t>
            </w:r>
            <w:r w:rsidRPr="007F4495">
              <w:rPr>
                <w:sz w:val="22"/>
                <w:szCs w:val="22"/>
              </w:rPr>
              <w:t>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отдел лицензирования управления </w:t>
            </w:r>
            <w:r w:rsidRPr="007F4495">
              <w:rPr>
                <w:sz w:val="22"/>
                <w:szCs w:val="22"/>
              </w:rPr>
              <w:lastRenderedPageBreak/>
              <w:t>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lastRenderedPageBreak/>
              <w:t xml:space="preserve">Предотвращение нарушений </w:t>
            </w:r>
            <w:r w:rsidR="00050281" w:rsidRPr="007F4495">
              <w:rPr>
                <w:sz w:val="22"/>
                <w:szCs w:val="22"/>
              </w:rPr>
              <w:t>лицензионных</w:t>
            </w:r>
            <w:r w:rsidRPr="007F4495">
              <w:rPr>
                <w:sz w:val="22"/>
                <w:szCs w:val="22"/>
              </w:rPr>
              <w:t xml:space="preserve"> </w:t>
            </w:r>
            <w:r w:rsidRPr="007F4495">
              <w:rPr>
                <w:sz w:val="22"/>
                <w:szCs w:val="22"/>
              </w:rPr>
              <w:lastRenderedPageBreak/>
              <w:t>требований</w:t>
            </w:r>
          </w:p>
        </w:tc>
      </w:tr>
      <w:tr w:rsidR="001C1A73" w:rsidRPr="007F4495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Подготовка и размещение на Сайте доклада об итогах реа</w:t>
            </w:r>
            <w:r w:rsidR="005B0C3B" w:rsidRPr="007F4495">
              <w:rPr>
                <w:sz w:val="22"/>
                <w:szCs w:val="22"/>
              </w:rPr>
              <w:t>лизации Программы по итогам 2021</w:t>
            </w:r>
            <w:r w:rsidRPr="007F4495">
              <w:rPr>
                <w:sz w:val="22"/>
                <w:szCs w:val="22"/>
              </w:rPr>
              <w:t xml:space="preserve">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292CF6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до 15 апреля 2022</w:t>
            </w:r>
            <w:r w:rsidR="001C1A73" w:rsidRPr="007F449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C01C0B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Оценка эффективности и результативности проведенных профилактических мероприятий, в том числе выполнения плана мероприятий по профилактике нарушения. 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контрольно-надзорной деятельности</w:t>
            </w:r>
          </w:p>
        </w:tc>
      </w:tr>
    </w:tbl>
    <w:p w:rsidR="00EE6778" w:rsidRPr="007F4495" w:rsidRDefault="00EE6778" w:rsidP="00EE6778">
      <w:pPr>
        <w:adjustRightInd w:val="0"/>
        <w:ind w:firstLine="0"/>
        <w:jc w:val="center"/>
        <w:outlineLvl w:val="1"/>
        <w:rPr>
          <w:b/>
        </w:rPr>
      </w:pPr>
    </w:p>
    <w:p w:rsidR="00EE6778" w:rsidRPr="007F4495" w:rsidRDefault="00EE6778" w:rsidP="00EE6778">
      <w:pPr>
        <w:adjustRightInd w:val="0"/>
        <w:ind w:firstLine="0"/>
        <w:jc w:val="center"/>
        <w:outlineLvl w:val="1"/>
        <w:rPr>
          <w:b/>
        </w:rPr>
      </w:pPr>
      <w:r w:rsidRPr="007F4495">
        <w:rPr>
          <w:b/>
        </w:rPr>
        <w:t>I</w:t>
      </w:r>
      <w:r w:rsidRPr="007F4495">
        <w:rPr>
          <w:b/>
          <w:lang w:val="en-US"/>
        </w:rPr>
        <w:t>V</w:t>
      </w:r>
      <w:r w:rsidRPr="007F4495">
        <w:rPr>
          <w:b/>
        </w:rPr>
        <w:t xml:space="preserve">. Проект плана </w:t>
      </w:r>
    </w:p>
    <w:p w:rsidR="00EE6778" w:rsidRPr="007F4495" w:rsidRDefault="00EE6778" w:rsidP="00EE6778">
      <w:pPr>
        <w:adjustRightInd w:val="0"/>
        <w:ind w:firstLine="0"/>
        <w:jc w:val="center"/>
        <w:outlineLvl w:val="1"/>
        <w:rPr>
          <w:b/>
        </w:rPr>
      </w:pPr>
      <w:r w:rsidRPr="007F4495">
        <w:rPr>
          <w:b/>
        </w:rPr>
        <w:t>мероприятий по профилактике нарушений лицензионных требований на 2023-2024 годы</w:t>
      </w:r>
    </w:p>
    <w:p w:rsidR="00273FF1" w:rsidRPr="007F4495" w:rsidRDefault="00273FF1" w:rsidP="004E4DE6">
      <w:pPr>
        <w:adjustRightInd w:val="0"/>
        <w:ind w:firstLine="0"/>
        <w:jc w:val="center"/>
        <w:outlineLvl w:val="1"/>
        <w:rPr>
          <w:b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418"/>
        <w:gridCol w:w="1560"/>
        <w:gridCol w:w="1560"/>
        <w:gridCol w:w="1842"/>
      </w:tblGrid>
      <w:tr w:rsidR="00B00432" w:rsidRPr="007F4495" w:rsidTr="00053E5D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Ожидаемые результаты</w:t>
            </w:r>
          </w:p>
        </w:tc>
      </w:tr>
      <w:tr w:rsidR="00B00432" w:rsidRPr="007F4495" w:rsidTr="00053E5D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  <w:lang w:eastAsia="en-US"/>
              </w:rPr>
              <w:t xml:space="preserve">Размещение на Сайте  Перечня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 лицензионных требованиях</w:t>
            </w:r>
          </w:p>
        </w:tc>
      </w:tr>
      <w:tr w:rsidR="00B00432" w:rsidRPr="007F4495" w:rsidTr="00053E5D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7F4495">
              <w:rPr>
                <w:sz w:val="22"/>
                <w:szCs w:val="22"/>
                <w:lang w:eastAsia="en-US"/>
              </w:rPr>
              <w:t xml:space="preserve">Проведение мониторинга нормативных правовых актов, включенных в Перечень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Подготовка проекта нормативного правового акта Министерства о внесении изменений в Перечень, в том числе в связи с внесением изменений, отменой, принятием или выявлением новых нормативных правовых актов, устанавливающих лицензионные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Поддержание в актуальном состоянии Перечня, размещенного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Рассмотрение обращений, поступивших в Министерство, связанных с содержанием, ведением и применением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053E5D">
        <w:trPr>
          <w:trHeight w:val="21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лицензионных требований, в том числе посредством: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Управление лицензирования Министерства</w:t>
            </w:r>
          </w:p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Обеспечение информированности подконтрольных субъектов о лицензионных требованиях, а также о порядке проведения проверок, правах подконтрольных субъектов при проведении проверок.</w:t>
            </w:r>
          </w:p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7F4495" w:rsidTr="00053E5D">
        <w:trPr>
          <w:trHeight w:val="6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разработки и опубликования руководств по соблюдению лицензионных требований</w:t>
            </w: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053E5D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лицензионных 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053E5D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B" w:rsidRPr="007F4495" w:rsidRDefault="001C079B" w:rsidP="001C079B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- консультирования по телефону, </w:t>
            </w:r>
            <w:proofErr w:type="gramStart"/>
            <w:r w:rsidRPr="007F4495">
              <w:rPr>
                <w:sz w:val="22"/>
                <w:szCs w:val="22"/>
              </w:rPr>
              <w:t>посредством  видео</w:t>
            </w:r>
            <w:proofErr w:type="gramEnd"/>
            <w:r w:rsidRPr="007F4495">
              <w:rPr>
                <w:sz w:val="22"/>
                <w:szCs w:val="22"/>
              </w:rPr>
              <w:t>-конференц-связи, (включая семинары и совещания), на личном приеме</w:t>
            </w:r>
          </w:p>
          <w:p w:rsidR="001C079B" w:rsidRPr="007F4495" w:rsidRDefault="001C079B" w:rsidP="001C079B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Консультирование по вопросам, связанным с организацией и осуществлением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области:</w:t>
            </w:r>
          </w:p>
          <w:p w:rsidR="001C079B" w:rsidRPr="007F4495" w:rsidRDefault="001C079B" w:rsidP="001C079B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о порядке проведения контрольных (надзорных) мероприятий;</w:t>
            </w:r>
          </w:p>
          <w:p w:rsidR="001C079B" w:rsidRPr="007F4495" w:rsidRDefault="001C079B" w:rsidP="001C079B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о периодичности проведения контрольных (надзорных) мероприятий;</w:t>
            </w:r>
          </w:p>
          <w:p w:rsidR="001C079B" w:rsidRPr="007F4495" w:rsidRDefault="001C079B" w:rsidP="001C079B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о порядке принятия решений по итогам контрольных (надзорных) мероприятий;</w:t>
            </w:r>
          </w:p>
          <w:p w:rsidR="00EE6778" w:rsidRPr="007F4495" w:rsidRDefault="001C079B" w:rsidP="001C079B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- о порядке обжалования решений контрольного </w:t>
            </w:r>
            <w:r w:rsidRPr="007F4495">
              <w:rPr>
                <w:sz w:val="22"/>
                <w:szCs w:val="22"/>
              </w:rPr>
              <w:lastRenderedPageBreak/>
              <w:t>(надзорного) органа в сфере</w:t>
            </w:r>
            <w:r w:rsidRPr="007F4495">
              <w:t xml:space="preserve"> </w:t>
            </w:r>
            <w:r w:rsidRPr="007F4495">
              <w:rPr>
                <w:sz w:val="22"/>
                <w:szCs w:val="22"/>
              </w:rPr>
              <w:t>осуществления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053E5D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участия в проведении семинаров и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053E5D">
        <w:trPr>
          <w:trHeight w:val="37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разъяснительной работы во время проведения выездных контрольных мероприятий</w:t>
            </w: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053E5D">
        <w:trPr>
          <w:trHeight w:val="5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проведения разъяснительной работы в средствах массовой информации</w:t>
            </w:r>
          </w:p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pStyle w:val="ConsPlusNormal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Подготовка и распространение на Сайте комментариев о содержании новых нормативных правовых актов, устанавливающих лицензионные требования, и 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</w:t>
            </w:r>
            <w:r w:rsidRPr="007F4495">
              <w:rPr>
                <w:sz w:val="22"/>
                <w:szCs w:val="22"/>
              </w:rPr>
              <w:lastRenderedPageBreak/>
              <w:t>организационных, технических мероприятий, направленных на внедрение и обеспечение соблюдения лицензионных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lastRenderedPageBreak/>
              <w:t>по мере внесения изменений в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Обеспечение информированности подконтрольных субъектов о лицензионных требованиях.</w:t>
            </w:r>
          </w:p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7F4495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Проведение публичных мероприятий (семинаров, конференций, публичных обсуждений и т.д.), в том числе по результатам обзора правоприменительной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Обеспечение информированности подконтрольных субъектов о лицензионных требованиях, а также о порядке проведения проверок, правах подконтрольных субъектов при проведении проверок.</w:t>
            </w:r>
          </w:p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7F4495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Подготовка проекта Обзора практики осуществления лицензионного контроля, в том числе с указанием наиболее часто встречающихся случаев нарушений лицензионных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- Обзор)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5" w:rsidRPr="007F4495" w:rsidRDefault="001F7865" w:rsidP="00053E5D">
            <w:pPr>
              <w:widowControl/>
              <w:adjustRightInd w:val="0"/>
              <w:ind w:firstLine="0"/>
              <w:jc w:val="center"/>
            </w:pPr>
            <w:r w:rsidRPr="007F4495">
              <w:rPr>
                <w:sz w:val="22"/>
                <w:szCs w:val="22"/>
              </w:rPr>
              <w:t>до 1 апреля 2023 года по итогам работы за 2022</w:t>
            </w:r>
            <w:r w:rsidR="00EE6778" w:rsidRPr="007F4495">
              <w:rPr>
                <w:sz w:val="22"/>
                <w:szCs w:val="22"/>
              </w:rPr>
              <w:t xml:space="preserve"> год</w:t>
            </w:r>
            <w:r w:rsidRPr="007F4495">
              <w:rPr>
                <w:sz w:val="22"/>
                <w:szCs w:val="22"/>
              </w:rPr>
              <w:t>,</w:t>
            </w:r>
            <w:r w:rsidRPr="007F4495">
              <w:t xml:space="preserve"> </w:t>
            </w:r>
          </w:p>
          <w:p w:rsidR="00EE6778" w:rsidRPr="007F4495" w:rsidRDefault="001F7865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до 1 апреля 2024 года по итогам работы за 2023 год,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7F4495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Размещение на Сайте  обобщенной практики осуществления лицензионного контроля, в том числе с указанием наиболее часто встречающихся случаев нарушений лицензионных </w:t>
            </w:r>
            <w:r w:rsidRPr="007F4495">
              <w:rPr>
                <w:sz w:val="22"/>
                <w:szCs w:val="22"/>
              </w:rPr>
              <w:lastRenderedPageBreak/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B47134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lastRenderedPageBreak/>
              <w:t>до 10 апреля 2023 года по итогам работы за 2022</w:t>
            </w:r>
            <w:r w:rsidR="00EE6778" w:rsidRPr="007F4495">
              <w:rPr>
                <w:sz w:val="22"/>
                <w:szCs w:val="22"/>
              </w:rPr>
              <w:t xml:space="preserve"> год</w:t>
            </w:r>
            <w:r w:rsidRPr="007F4495">
              <w:rPr>
                <w:sz w:val="22"/>
                <w:szCs w:val="22"/>
              </w:rPr>
              <w:t>,</w:t>
            </w:r>
          </w:p>
          <w:p w:rsidR="00B47134" w:rsidRPr="007F4495" w:rsidRDefault="00B47134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до 10 апреля 2024 года по итогам </w:t>
            </w:r>
            <w:r w:rsidRPr="007F4495">
              <w:rPr>
                <w:sz w:val="22"/>
                <w:szCs w:val="22"/>
              </w:rPr>
              <w:lastRenderedPageBreak/>
              <w:t>работы за 2023 год,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lastRenderedPageBreak/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требований. Удовлетвореннос</w:t>
            </w:r>
            <w:r w:rsidRPr="007F4495">
              <w:rPr>
                <w:sz w:val="22"/>
                <w:szCs w:val="22"/>
              </w:rPr>
              <w:lastRenderedPageBreak/>
              <w:t>ть доступностью на Сайте Обзора для подконтрольных субъектов</w:t>
            </w:r>
          </w:p>
        </w:tc>
      </w:tr>
      <w:tr w:rsidR="00B00432" w:rsidRPr="007F4495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Выдача предостережений о недопустимости нарушения лицензионных требований при наличии сведений о готовящихся нарушениях или о признаках нарушений лицензионных требований в случаях, предусмотренных законодательством, с предложением принять меры по обеспечению соблюдения лицензионных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Предотвращение нарушений лицензионных требований</w:t>
            </w:r>
          </w:p>
        </w:tc>
      </w:tr>
      <w:tr w:rsidR="006E5A82" w:rsidRPr="007F4495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D76F1A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Подготовка и размещение на Сайте доклада об итогах реализации Программы по итогам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д</w:t>
            </w:r>
            <w:r w:rsidR="00D76F1A" w:rsidRPr="007F4495">
              <w:rPr>
                <w:sz w:val="22"/>
                <w:szCs w:val="22"/>
              </w:rPr>
              <w:t>о 15 апреля 2023</w:t>
            </w:r>
            <w:r w:rsidRPr="007F4495">
              <w:rPr>
                <w:sz w:val="22"/>
                <w:szCs w:val="22"/>
              </w:rPr>
              <w:t xml:space="preserve"> года</w:t>
            </w:r>
            <w:r w:rsidR="00D76F1A" w:rsidRPr="007F4495">
              <w:rPr>
                <w:sz w:val="22"/>
                <w:szCs w:val="22"/>
              </w:rPr>
              <w:t>,</w:t>
            </w:r>
          </w:p>
          <w:p w:rsidR="00D76F1A" w:rsidRPr="007F4495" w:rsidRDefault="00D76F1A" w:rsidP="00D76F1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до 15 апреля 2024 года,</w:t>
            </w:r>
          </w:p>
          <w:p w:rsidR="00D76F1A" w:rsidRPr="007F4495" w:rsidRDefault="00D76F1A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C01C0B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Юридический отдел управления лицензирования Министерства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7F4495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Оценка эффективности и результативности проведенных профилактических мероприятий, в том числе выполнения плана мероприятий по профилактике нарушения. 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контрольно-надзорной деятельности</w:t>
            </w:r>
          </w:p>
        </w:tc>
      </w:tr>
    </w:tbl>
    <w:p w:rsidR="00EE6778" w:rsidRPr="007F4495" w:rsidRDefault="00EE6778" w:rsidP="004E4DE6">
      <w:pPr>
        <w:adjustRightInd w:val="0"/>
        <w:ind w:firstLine="0"/>
        <w:jc w:val="center"/>
        <w:outlineLvl w:val="1"/>
        <w:rPr>
          <w:b/>
        </w:rPr>
      </w:pPr>
    </w:p>
    <w:p w:rsidR="00050281" w:rsidRPr="007F4495" w:rsidRDefault="00050281" w:rsidP="00050281">
      <w:pPr>
        <w:adjustRightInd w:val="0"/>
        <w:ind w:firstLine="539"/>
        <w:jc w:val="center"/>
        <w:rPr>
          <w:b/>
        </w:rPr>
      </w:pPr>
      <w:r w:rsidRPr="007F4495">
        <w:rPr>
          <w:b/>
          <w:lang w:val="en-US"/>
        </w:rPr>
        <w:lastRenderedPageBreak/>
        <w:t>V</w:t>
      </w:r>
      <w:r w:rsidRPr="007F4495">
        <w:rPr>
          <w:b/>
        </w:rPr>
        <w:t>. Отчетные показатели и оценка эффективности Программы</w:t>
      </w:r>
    </w:p>
    <w:p w:rsidR="00050281" w:rsidRPr="007F4495" w:rsidRDefault="00050281" w:rsidP="00050281">
      <w:pPr>
        <w:adjustRightInd w:val="0"/>
        <w:ind w:firstLine="539"/>
      </w:pPr>
    </w:p>
    <w:p w:rsidR="00050281" w:rsidRPr="007F4495" w:rsidRDefault="00050281" w:rsidP="00050281">
      <w:pPr>
        <w:adjustRightInd w:val="0"/>
      </w:pPr>
      <w:r w:rsidRPr="007F4495">
        <w:t>22. К отчетным пока</w:t>
      </w:r>
      <w:r w:rsidR="00292CF6" w:rsidRPr="007F4495">
        <w:t>зателям Программы на 2022</w:t>
      </w:r>
      <w:r w:rsidRPr="007F4495">
        <w:t xml:space="preserve"> год относятся:</w:t>
      </w:r>
    </w:p>
    <w:p w:rsidR="00050281" w:rsidRPr="007F4495" w:rsidRDefault="00050281" w:rsidP="00050281">
      <w:pPr>
        <w:adjustRightInd w:val="0"/>
      </w:pPr>
      <w:r w:rsidRPr="007F4495">
        <w:t>1) количество выданных предостережений;</w:t>
      </w:r>
    </w:p>
    <w:p w:rsidR="00050281" w:rsidRPr="007F4495" w:rsidRDefault="00050281" w:rsidP="00050281">
      <w:pPr>
        <w:adjustRightInd w:val="0"/>
      </w:pPr>
      <w:r w:rsidRPr="007F4495">
        <w:t>2) количество субъектов контроля, которым выданы предостережения;</w:t>
      </w:r>
    </w:p>
    <w:p w:rsidR="00050281" w:rsidRPr="007F4495" w:rsidRDefault="00050281" w:rsidP="00050281">
      <w:pPr>
        <w:adjustRightInd w:val="0"/>
      </w:pPr>
      <w:r w:rsidRPr="007F4495">
        <w:t>3) проведение семинаров, разъяснительной работы в средствах массовой информации, иных мероприятий по вопросам соблюдения лицензионных требований, оценка соблюдения которых является предметом лицензионного контроля;</w:t>
      </w:r>
    </w:p>
    <w:p w:rsidR="00050281" w:rsidRPr="007F4495" w:rsidRDefault="00050281" w:rsidP="00050281">
      <w:pPr>
        <w:adjustRightInd w:val="0"/>
      </w:pPr>
      <w:r w:rsidRPr="007F4495">
        <w:t>4) информирование юридических лиц и индивидуальных предпринимателей по вопросам соблюдения лицензионных требований, оценка соблюдения которых является предметом лицензионного контроля, в том числе посредством размещения на Сайте.</w:t>
      </w:r>
    </w:p>
    <w:p w:rsidR="00050281" w:rsidRPr="007F4495" w:rsidRDefault="005F5533" w:rsidP="00050281">
      <w:pPr>
        <w:adjustRightInd w:val="0"/>
      </w:pPr>
      <w:r w:rsidRPr="007F4495">
        <w:t>23</w:t>
      </w:r>
      <w:r w:rsidR="00050281" w:rsidRPr="007F4495">
        <w:t>. Оценка эффективности Программы.</w:t>
      </w:r>
    </w:p>
    <w:p w:rsidR="00050281" w:rsidRPr="007F4495" w:rsidRDefault="00050281" w:rsidP="00050281">
      <w:pPr>
        <w:adjustRightInd w:val="0"/>
      </w:pPr>
      <w:r w:rsidRPr="007F4495">
        <w:t>Оценка выполнения Плана мероприятий по профилактике нарушений лицензионных требований и эффективности Программы осуществляется управлением лицензирования Министерства по итогам календарного года.</w:t>
      </w:r>
    </w:p>
    <w:p w:rsidR="00050281" w:rsidRPr="007F4495" w:rsidRDefault="00050281" w:rsidP="00050281">
      <w:pPr>
        <w:adjustRightInd w:val="0"/>
      </w:pPr>
      <w:r w:rsidRPr="007F4495">
        <w:t>Выполнение Плана мероприятий по профи</w:t>
      </w:r>
      <w:r w:rsidR="00091876" w:rsidRPr="007F4495">
        <w:t xml:space="preserve">лактике нарушений лицензионных </w:t>
      </w:r>
      <w:r w:rsidRPr="007F4495">
        <w:t>требований позволит обеспечить достижение следующих эффектов:</w:t>
      </w:r>
    </w:p>
    <w:p w:rsidR="00050281" w:rsidRPr="007F4495" w:rsidRDefault="00050281" w:rsidP="00050281">
      <w:pPr>
        <w:adjustRightInd w:val="0"/>
      </w:pPr>
      <w:r w:rsidRPr="007F4495">
        <w:t>1) экономический эффект, включающий в себя минимизацию ресурсных затрат всех участников контрольно-надзорной деятельности за счет снижения административного давления;</w:t>
      </w:r>
    </w:p>
    <w:p w:rsidR="00050281" w:rsidRPr="007F4495" w:rsidRDefault="00050281" w:rsidP="00050281">
      <w:pPr>
        <w:adjustRightInd w:val="0"/>
      </w:pPr>
      <w:r w:rsidRPr="007F4495">
        <w:t>2) социальный эффект, включающий в себя:</w:t>
      </w:r>
    </w:p>
    <w:p w:rsidR="00050281" w:rsidRPr="007F4495" w:rsidRDefault="00050281" w:rsidP="00050281">
      <w:pPr>
        <w:adjustRightInd w:val="0"/>
      </w:pPr>
      <w:r w:rsidRPr="007F4495">
        <w:t>а) формирование у подконтрольных субъектов заинтересованности в соблюдении</w:t>
      </w:r>
      <w:r w:rsidR="00091876" w:rsidRPr="007F4495">
        <w:t xml:space="preserve"> лицензионных </w:t>
      </w:r>
      <w:r w:rsidRPr="007F4495">
        <w:t>требований;</w:t>
      </w:r>
    </w:p>
    <w:p w:rsidR="00050281" w:rsidRPr="007F4495" w:rsidRDefault="00050281" w:rsidP="00050281">
      <w:pPr>
        <w:adjustRightInd w:val="0"/>
      </w:pPr>
      <w:r w:rsidRPr="007F4495">
        <w:t>б) повышение прозрачности деятельности Министерства;</w:t>
      </w:r>
    </w:p>
    <w:p w:rsidR="00050281" w:rsidRPr="007F4495" w:rsidRDefault="00050281" w:rsidP="00050281">
      <w:pPr>
        <w:adjustRightInd w:val="0"/>
      </w:pPr>
      <w:r w:rsidRPr="007F4495">
        <w:t>в) повышение уровня доверия подконтрольных субъектов к деятельности Министерства.</w:t>
      </w:r>
    </w:p>
    <w:sectPr w:rsidR="00050281" w:rsidRPr="007F4495" w:rsidSect="00C16E29">
      <w:headerReference w:type="default" r:id="rId10"/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6D" w:rsidRDefault="006F566D" w:rsidP="0012294B">
      <w:r>
        <w:separator/>
      </w:r>
    </w:p>
  </w:endnote>
  <w:endnote w:type="continuationSeparator" w:id="0">
    <w:p w:rsidR="006F566D" w:rsidRDefault="006F566D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6D" w:rsidRDefault="006F566D" w:rsidP="0012294B">
      <w:r>
        <w:separator/>
      </w:r>
    </w:p>
  </w:footnote>
  <w:footnote w:type="continuationSeparator" w:id="0">
    <w:p w:rsidR="006F566D" w:rsidRDefault="006F566D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A1" w:rsidRDefault="004F14A1" w:rsidP="0012294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A1" w:rsidRDefault="004F14A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2F75">
      <w:rPr>
        <w:noProof/>
      </w:rPr>
      <w:t>18</w:t>
    </w:r>
    <w:r>
      <w:fldChar w:fldCharType="end"/>
    </w:r>
  </w:p>
  <w:p w:rsidR="004F14A1" w:rsidRDefault="004F14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4B"/>
    <w:rsid w:val="000002F4"/>
    <w:rsid w:val="00004182"/>
    <w:rsid w:val="00011328"/>
    <w:rsid w:val="000170C9"/>
    <w:rsid w:val="0002112E"/>
    <w:rsid w:val="00041C4F"/>
    <w:rsid w:val="00042E31"/>
    <w:rsid w:val="00045577"/>
    <w:rsid w:val="000501C4"/>
    <w:rsid w:val="00050281"/>
    <w:rsid w:val="00053E5D"/>
    <w:rsid w:val="00082828"/>
    <w:rsid w:val="00091876"/>
    <w:rsid w:val="000941C8"/>
    <w:rsid w:val="000A1683"/>
    <w:rsid w:val="000A6D36"/>
    <w:rsid w:val="000B261A"/>
    <w:rsid w:val="000B46FC"/>
    <w:rsid w:val="000B5EA3"/>
    <w:rsid w:val="000D3D94"/>
    <w:rsid w:val="000D6609"/>
    <w:rsid w:val="00101219"/>
    <w:rsid w:val="00102E27"/>
    <w:rsid w:val="00107C09"/>
    <w:rsid w:val="00114005"/>
    <w:rsid w:val="0012294B"/>
    <w:rsid w:val="00124AC2"/>
    <w:rsid w:val="001250D4"/>
    <w:rsid w:val="001315A5"/>
    <w:rsid w:val="001323CA"/>
    <w:rsid w:val="001523E2"/>
    <w:rsid w:val="00153D66"/>
    <w:rsid w:val="0015789A"/>
    <w:rsid w:val="001738BD"/>
    <w:rsid w:val="0017420E"/>
    <w:rsid w:val="001746F4"/>
    <w:rsid w:val="001769F0"/>
    <w:rsid w:val="00193A36"/>
    <w:rsid w:val="00195704"/>
    <w:rsid w:val="00195D7C"/>
    <w:rsid w:val="001A308D"/>
    <w:rsid w:val="001A4DFD"/>
    <w:rsid w:val="001A689F"/>
    <w:rsid w:val="001C079B"/>
    <w:rsid w:val="001C1A73"/>
    <w:rsid w:val="001C41CB"/>
    <w:rsid w:val="001D5853"/>
    <w:rsid w:val="001F003E"/>
    <w:rsid w:val="001F57A0"/>
    <w:rsid w:val="001F60DE"/>
    <w:rsid w:val="001F7865"/>
    <w:rsid w:val="002005C5"/>
    <w:rsid w:val="00201F61"/>
    <w:rsid w:val="002101BC"/>
    <w:rsid w:val="00210D2B"/>
    <w:rsid w:val="00222769"/>
    <w:rsid w:val="002275BC"/>
    <w:rsid w:val="00230B0A"/>
    <w:rsid w:val="00233AA3"/>
    <w:rsid w:val="00235BAD"/>
    <w:rsid w:val="0023731C"/>
    <w:rsid w:val="00247B18"/>
    <w:rsid w:val="0025136F"/>
    <w:rsid w:val="00273FF1"/>
    <w:rsid w:val="00274F74"/>
    <w:rsid w:val="00281189"/>
    <w:rsid w:val="002853FF"/>
    <w:rsid w:val="00290464"/>
    <w:rsid w:val="00292CF6"/>
    <w:rsid w:val="002933AB"/>
    <w:rsid w:val="002B799E"/>
    <w:rsid w:val="002D2F75"/>
    <w:rsid w:val="002D6F83"/>
    <w:rsid w:val="002E7B7B"/>
    <w:rsid w:val="002F2935"/>
    <w:rsid w:val="00311715"/>
    <w:rsid w:val="0032290A"/>
    <w:rsid w:val="00331F5E"/>
    <w:rsid w:val="00341B31"/>
    <w:rsid w:val="00343179"/>
    <w:rsid w:val="003542CD"/>
    <w:rsid w:val="003606D5"/>
    <w:rsid w:val="00361039"/>
    <w:rsid w:val="00364132"/>
    <w:rsid w:val="00364F23"/>
    <w:rsid w:val="00386996"/>
    <w:rsid w:val="00391273"/>
    <w:rsid w:val="003B4856"/>
    <w:rsid w:val="003C3441"/>
    <w:rsid w:val="003E00F0"/>
    <w:rsid w:val="003E6612"/>
    <w:rsid w:val="003E6ED7"/>
    <w:rsid w:val="003F3EEB"/>
    <w:rsid w:val="003F5626"/>
    <w:rsid w:val="00403765"/>
    <w:rsid w:val="0041285E"/>
    <w:rsid w:val="0043448B"/>
    <w:rsid w:val="004409F5"/>
    <w:rsid w:val="00441027"/>
    <w:rsid w:val="00443A55"/>
    <w:rsid w:val="00443FD4"/>
    <w:rsid w:val="00444DEE"/>
    <w:rsid w:val="004702CD"/>
    <w:rsid w:val="0048485B"/>
    <w:rsid w:val="00486024"/>
    <w:rsid w:val="004863A2"/>
    <w:rsid w:val="00490951"/>
    <w:rsid w:val="00493639"/>
    <w:rsid w:val="004A7EFF"/>
    <w:rsid w:val="004B0D4E"/>
    <w:rsid w:val="004B77FC"/>
    <w:rsid w:val="004C5625"/>
    <w:rsid w:val="004D4BE7"/>
    <w:rsid w:val="004E35D4"/>
    <w:rsid w:val="004E4299"/>
    <w:rsid w:val="004E4DE6"/>
    <w:rsid w:val="004F1301"/>
    <w:rsid w:val="004F14A1"/>
    <w:rsid w:val="004F18C4"/>
    <w:rsid w:val="004F2E54"/>
    <w:rsid w:val="004F47DD"/>
    <w:rsid w:val="004F4D23"/>
    <w:rsid w:val="005016B7"/>
    <w:rsid w:val="00506146"/>
    <w:rsid w:val="00515ADD"/>
    <w:rsid w:val="0052609A"/>
    <w:rsid w:val="00527910"/>
    <w:rsid w:val="0053512D"/>
    <w:rsid w:val="005360A3"/>
    <w:rsid w:val="0054305C"/>
    <w:rsid w:val="00543466"/>
    <w:rsid w:val="0055361D"/>
    <w:rsid w:val="00567D80"/>
    <w:rsid w:val="00572432"/>
    <w:rsid w:val="00587C95"/>
    <w:rsid w:val="00590291"/>
    <w:rsid w:val="005A0796"/>
    <w:rsid w:val="005A1036"/>
    <w:rsid w:val="005B0045"/>
    <w:rsid w:val="005B0C3B"/>
    <w:rsid w:val="005C2EBB"/>
    <w:rsid w:val="005C3439"/>
    <w:rsid w:val="005D5A35"/>
    <w:rsid w:val="005D6921"/>
    <w:rsid w:val="005D7443"/>
    <w:rsid w:val="005F4DC8"/>
    <w:rsid w:val="005F5533"/>
    <w:rsid w:val="0060066F"/>
    <w:rsid w:val="00610508"/>
    <w:rsid w:val="006135F4"/>
    <w:rsid w:val="006247B3"/>
    <w:rsid w:val="0063737D"/>
    <w:rsid w:val="00644EF3"/>
    <w:rsid w:val="00656704"/>
    <w:rsid w:val="00666E02"/>
    <w:rsid w:val="00671849"/>
    <w:rsid w:val="00673B0E"/>
    <w:rsid w:val="0068665B"/>
    <w:rsid w:val="006875B8"/>
    <w:rsid w:val="006927C7"/>
    <w:rsid w:val="006956E3"/>
    <w:rsid w:val="006A3C6C"/>
    <w:rsid w:val="006B5643"/>
    <w:rsid w:val="006C1EC9"/>
    <w:rsid w:val="006C54D7"/>
    <w:rsid w:val="006C5913"/>
    <w:rsid w:val="006D285C"/>
    <w:rsid w:val="006E5A82"/>
    <w:rsid w:val="006F566D"/>
    <w:rsid w:val="007034BE"/>
    <w:rsid w:val="0071188A"/>
    <w:rsid w:val="00724402"/>
    <w:rsid w:val="00735228"/>
    <w:rsid w:val="00736C1A"/>
    <w:rsid w:val="00742755"/>
    <w:rsid w:val="00757C53"/>
    <w:rsid w:val="00767E0E"/>
    <w:rsid w:val="00771054"/>
    <w:rsid w:val="00780F02"/>
    <w:rsid w:val="00783114"/>
    <w:rsid w:val="00796275"/>
    <w:rsid w:val="007972FA"/>
    <w:rsid w:val="007A0FD1"/>
    <w:rsid w:val="007A48CB"/>
    <w:rsid w:val="007B4A9D"/>
    <w:rsid w:val="007D3FF5"/>
    <w:rsid w:val="007D72EC"/>
    <w:rsid w:val="007E5001"/>
    <w:rsid w:val="007F4495"/>
    <w:rsid w:val="00804EC4"/>
    <w:rsid w:val="00817AB0"/>
    <w:rsid w:val="00831FDE"/>
    <w:rsid w:val="0084598F"/>
    <w:rsid w:val="00847381"/>
    <w:rsid w:val="00854164"/>
    <w:rsid w:val="00876662"/>
    <w:rsid w:val="00886732"/>
    <w:rsid w:val="00897839"/>
    <w:rsid w:val="008B031B"/>
    <w:rsid w:val="008B1D8D"/>
    <w:rsid w:val="008B40EC"/>
    <w:rsid w:val="008B7BEB"/>
    <w:rsid w:val="008C0B0A"/>
    <w:rsid w:val="008C2A33"/>
    <w:rsid w:val="008C4D36"/>
    <w:rsid w:val="008D562F"/>
    <w:rsid w:val="008D7FE0"/>
    <w:rsid w:val="008E2AB9"/>
    <w:rsid w:val="008E689B"/>
    <w:rsid w:val="008F0BAA"/>
    <w:rsid w:val="008F509D"/>
    <w:rsid w:val="009066E3"/>
    <w:rsid w:val="0090701C"/>
    <w:rsid w:val="009070DA"/>
    <w:rsid w:val="00920702"/>
    <w:rsid w:val="00921F89"/>
    <w:rsid w:val="0093082F"/>
    <w:rsid w:val="00933145"/>
    <w:rsid w:val="00943E56"/>
    <w:rsid w:val="00952A26"/>
    <w:rsid w:val="009572D5"/>
    <w:rsid w:val="00963E4A"/>
    <w:rsid w:val="009769BF"/>
    <w:rsid w:val="00981807"/>
    <w:rsid w:val="009825C1"/>
    <w:rsid w:val="00982A18"/>
    <w:rsid w:val="0098398C"/>
    <w:rsid w:val="0098558F"/>
    <w:rsid w:val="00993E20"/>
    <w:rsid w:val="009A3180"/>
    <w:rsid w:val="009A6A4C"/>
    <w:rsid w:val="009C0668"/>
    <w:rsid w:val="009D6CD4"/>
    <w:rsid w:val="009D718B"/>
    <w:rsid w:val="009E1CF1"/>
    <w:rsid w:val="009F0795"/>
    <w:rsid w:val="009F7205"/>
    <w:rsid w:val="009F784E"/>
    <w:rsid w:val="00A048A0"/>
    <w:rsid w:val="00A173BD"/>
    <w:rsid w:val="00A22B42"/>
    <w:rsid w:val="00A449C7"/>
    <w:rsid w:val="00A4770C"/>
    <w:rsid w:val="00A56917"/>
    <w:rsid w:val="00A578A0"/>
    <w:rsid w:val="00A61D82"/>
    <w:rsid w:val="00A666D4"/>
    <w:rsid w:val="00A726E6"/>
    <w:rsid w:val="00A77F91"/>
    <w:rsid w:val="00A94F88"/>
    <w:rsid w:val="00AA133A"/>
    <w:rsid w:val="00AB05CF"/>
    <w:rsid w:val="00AB612F"/>
    <w:rsid w:val="00AB7497"/>
    <w:rsid w:val="00AC05B9"/>
    <w:rsid w:val="00AC29C1"/>
    <w:rsid w:val="00AC2B03"/>
    <w:rsid w:val="00AE656B"/>
    <w:rsid w:val="00AF237C"/>
    <w:rsid w:val="00AF53C2"/>
    <w:rsid w:val="00B00432"/>
    <w:rsid w:val="00B03E12"/>
    <w:rsid w:val="00B05BBD"/>
    <w:rsid w:val="00B16704"/>
    <w:rsid w:val="00B17A41"/>
    <w:rsid w:val="00B239BD"/>
    <w:rsid w:val="00B32EE5"/>
    <w:rsid w:val="00B36D13"/>
    <w:rsid w:val="00B47134"/>
    <w:rsid w:val="00B4731D"/>
    <w:rsid w:val="00B5233A"/>
    <w:rsid w:val="00B56B28"/>
    <w:rsid w:val="00B5746C"/>
    <w:rsid w:val="00B62C7B"/>
    <w:rsid w:val="00B63527"/>
    <w:rsid w:val="00B665BA"/>
    <w:rsid w:val="00B72A59"/>
    <w:rsid w:val="00B80D98"/>
    <w:rsid w:val="00B968D9"/>
    <w:rsid w:val="00BC6D2D"/>
    <w:rsid w:val="00BD0E26"/>
    <w:rsid w:val="00BD2DD4"/>
    <w:rsid w:val="00BD7A59"/>
    <w:rsid w:val="00BE756A"/>
    <w:rsid w:val="00BF0875"/>
    <w:rsid w:val="00BF574D"/>
    <w:rsid w:val="00BF60BA"/>
    <w:rsid w:val="00C01C0B"/>
    <w:rsid w:val="00C042B2"/>
    <w:rsid w:val="00C05DE1"/>
    <w:rsid w:val="00C075AD"/>
    <w:rsid w:val="00C16E29"/>
    <w:rsid w:val="00C21966"/>
    <w:rsid w:val="00C21A0F"/>
    <w:rsid w:val="00C254CA"/>
    <w:rsid w:val="00C31E12"/>
    <w:rsid w:val="00C32281"/>
    <w:rsid w:val="00C55249"/>
    <w:rsid w:val="00C7640A"/>
    <w:rsid w:val="00C774E1"/>
    <w:rsid w:val="00C81554"/>
    <w:rsid w:val="00C84F08"/>
    <w:rsid w:val="00C85A6D"/>
    <w:rsid w:val="00C94260"/>
    <w:rsid w:val="00CA50A3"/>
    <w:rsid w:val="00CB7033"/>
    <w:rsid w:val="00CC7A1C"/>
    <w:rsid w:val="00CD2B05"/>
    <w:rsid w:val="00CE3A80"/>
    <w:rsid w:val="00CE57F1"/>
    <w:rsid w:val="00CE650D"/>
    <w:rsid w:val="00CF1926"/>
    <w:rsid w:val="00CF277E"/>
    <w:rsid w:val="00D04074"/>
    <w:rsid w:val="00D16F51"/>
    <w:rsid w:val="00D330A6"/>
    <w:rsid w:val="00D33DA7"/>
    <w:rsid w:val="00D3460F"/>
    <w:rsid w:val="00D42B8B"/>
    <w:rsid w:val="00D50852"/>
    <w:rsid w:val="00D600E6"/>
    <w:rsid w:val="00D60C2F"/>
    <w:rsid w:val="00D67BFD"/>
    <w:rsid w:val="00D71470"/>
    <w:rsid w:val="00D75427"/>
    <w:rsid w:val="00D76F1A"/>
    <w:rsid w:val="00D85850"/>
    <w:rsid w:val="00DB1F89"/>
    <w:rsid w:val="00DB2C08"/>
    <w:rsid w:val="00DB53B0"/>
    <w:rsid w:val="00DC0F32"/>
    <w:rsid w:val="00DC3CA1"/>
    <w:rsid w:val="00DD3247"/>
    <w:rsid w:val="00DD7524"/>
    <w:rsid w:val="00DE2BD4"/>
    <w:rsid w:val="00DE7C8A"/>
    <w:rsid w:val="00DF1842"/>
    <w:rsid w:val="00E113D9"/>
    <w:rsid w:val="00E11FCD"/>
    <w:rsid w:val="00E23220"/>
    <w:rsid w:val="00E40E25"/>
    <w:rsid w:val="00E564C3"/>
    <w:rsid w:val="00E60DD2"/>
    <w:rsid w:val="00E8379A"/>
    <w:rsid w:val="00E92CE6"/>
    <w:rsid w:val="00E955E7"/>
    <w:rsid w:val="00E9691E"/>
    <w:rsid w:val="00EA14BD"/>
    <w:rsid w:val="00EA16E0"/>
    <w:rsid w:val="00EB0B04"/>
    <w:rsid w:val="00EB11F9"/>
    <w:rsid w:val="00EB492F"/>
    <w:rsid w:val="00EB4B21"/>
    <w:rsid w:val="00ED3D0E"/>
    <w:rsid w:val="00EE2B7D"/>
    <w:rsid w:val="00EE6778"/>
    <w:rsid w:val="00F0454D"/>
    <w:rsid w:val="00F05DB8"/>
    <w:rsid w:val="00F067D1"/>
    <w:rsid w:val="00F12984"/>
    <w:rsid w:val="00F2074B"/>
    <w:rsid w:val="00F33142"/>
    <w:rsid w:val="00F41E57"/>
    <w:rsid w:val="00F610B0"/>
    <w:rsid w:val="00F678B5"/>
    <w:rsid w:val="00F72E10"/>
    <w:rsid w:val="00F843B8"/>
    <w:rsid w:val="00F86A2E"/>
    <w:rsid w:val="00F90FCA"/>
    <w:rsid w:val="00F91C0E"/>
    <w:rsid w:val="00FA0701"/>
    <w:rsid w:val="00FA27C6"/>
    <w:rsid w:val="00FA5B57"/>
    <w:rsid w:val="00FA5DDD"/>
    <w:rsid w:val="00FB0068"/>
    <w:rsid w:val="00FC1FD0"/>
    <w:rsid w:val="00FD0CB1"/>
    <w:rsid w:val="00FD4A32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F1B35"/>
  <w14:defaultImageDpi w14:val="0"/>
  <w15:docId w15:val="{332E6A5C-1990-4C09-B5F6-1100B387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7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235B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235BAD"/>
    <w:rPr>
      <w:rFonts w:ascii="Times New Roman" w:hAnsi="Times New Roman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08198-5E3D-48F7-A4E7-995D9357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4733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cp:lastPrinted>2021-12-15T08:38:00Z</cp:lastPrinted>
  <dcterms:created xsi:type="dcterms:W3CDTF">2021-12-15T10:03:00Z</dcterms:created>
  <dcterms:modified xsi:type="dcterms:W3CDTF">2021-12-15T10:03:00Z</dcterms:modified>
</cp:coreProperties>
</file>