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9C" w:rsidRDefault="004879C4">
      <w:pPr>
        <w:ind w:firstLine="0"/>
        <w:jc w:val="center"/>
        <w:rPr>
          <w:color w:val="000000" w:themeColor="text1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5400040</wp:posOffset>
            </wp:positionH>
            <wp:positionV relativeFrom="page">
              <wp:posOffset>360045</wp:posOffset>
            </wp:positionV>
            <wp:extent cx="3110865" cy="25209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23875" cy="6191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19C" w:rsidRDefault="0046519C">
      <w:pPr>
        <w:widowControl/>
        <w:ind w:firstLine="0"/>
        <w:jc w:val="center"/>
        <w:rPr>
          <w:b/>
          <w:bCs/>
          <w:color w:val="000000" w:themeColor="text1"/>
        </w:rPr>
      </w:pPr>
    </w:p>
    <w:p w:rsidR="0046519C" w:rsidRDefault="004879C4">
      <w:pPr>
        <w:widowControl/>
        <w:ind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МИНИСТЕРСТВО ПРОМЫШЛЕННОСТИ, ТОРГОВЛИ И РАЗВИТИЯ ПРЕДПРИНИМАТЕЛЬСТВА НОВОСИБИРСКОЙ ОБЛАСТИ</w:t>
      </w:r>
    </w:p>
    <w:p w:rsidR="0046519C" w:rsidRDefault="004879C4">
      <w:pPr>
        <w:widowControl/>
        <w:ind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(Минпромторг НСО)</w:t>
      </w:r>
    </w:p>
    <w:p w:rsidR="0046519C" w:rsidRDefault="0046519C">
      <w:pPr>
        <w:widowControl/>
        <w:ind w:firstLine="0"/>
        <w:jc w:val="center"/>
        <w:rPr>
          <w:b/>
          <w:bCs/>
          <w:color w:val="000000" w:themeColor="text1"/>
        </w:rPr>
      </w:pPr>
    </w:p>
    <w:p w:rsidR="0046519C" w:rsidRDefault="004879C4">
      <w:pPr>
        <w:widowControl/>
        <w:ind w:firstLine="0"/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ПРИКАЗ</w:t>
      </w:r>
    </w:p>
    <w:p w:rsidR="0046519C" w:rsidRDefault="0046519C">
      <w:pPr>
        <w:widowControl/>
        <w:ind w:firstLine="0"/>
        <w:jc w:val="center"/>
        <w:rPr>
          <w:b/>
          <w:bCs/>
          <w:color w:val="000000" w:themeColor="text1"/>
          <w:sz w:val="36"/>
          <w:szCs w:val="36"/>
        </w:rPr>
      </w:pPr>
    </w:p>
    <w:p w:rsidR="0046519C" w:rsidRDefault="004879C4">
      <w:pPr>
        <w:widowControl/>
        <w:ind w:firstLine="0"/>
        <w:rPr>
          <w:color w:val="000000" w:themeColor="text1"/>
          <w:u w:val="single"/>
        </w:rPr>
      </w:pPr>
      <w:r>
        <w:rPr>
          <w:color w:val="000000" w:themeColor="text1"/>
        </w:rPr>
        <w:t>13.03.2025                                                                                                      № 88-НПА</w:t>
      </w:r>
    </w:p>
    <w:p w:rsidR="0046519C" w:rsidRDefault="004879C4">
      <w:pPr>
        <w:widowControl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 xml:space="preserve">г. </w:t>
      </w:r>
      <w:r>
        <w:rPr>
          <w:color w:val="000000" w:themeColor="text1"/>
        </w:rPr>
        <w:t>Новосибирск</w:t>
      </w:r>
    </w:p>
    <w:p w:rsidR="0046519C" w:rsidRDefault="0046519C">
      <w:pPr>
        <w:widowControl/>
        <w:ind w:firstLine="0"/>
        <w:rPr>
          <w:color w:val="000000" w:themeColor="text1"/>
        </w:rPr>
      </w:pPr>
    </w:p>
    <w:p w:rsidR="0046519C" w:rsidRDefault="0046519C">
      <w:pPr>
        <w:widowControl/>
        <w:ind w:firstLine="0"/>
        <w:rPr>
          <w:color w:val="000000" w:themeColor="text1"/>
        </w:rPr>
      </w:pPr>
    </w:p>
    <w:p w:rsidR="0046519C" w:rsidRDefault="004879C4">
      <w:pPr>
        <w:widowControl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>О внесении изменений в приказ министерства промышленности, торговли и развития предпринимательства Новосибирской области от 24.02.2022 № 49</w:t>
      </w:r>
    </w:p>
    <w:p w:rsidR="0046519C" w:rsidRDefault="0046519C">
      <w:pPr>
        <w:ind w:firstLine="708"/>
        <w:rPr>
          <w:color w:val="000000" w:themeColor="text1"/>
        </w:rPr>
      </w:pPr>
    </w:p>
    <w:p w:rsidR="0046519C" w:rsidRDefault="004879C4">
      <w:pPr>
        <w:ind w:firstLine="708"/>
        <w:rPr>
          <w:b/>
          <w:color w:val="000000" w:themeColor="text1"/>
        </w:rPr>
      </w:pPr>
      <w:r>
        <w:rPr>
          <w:b/>
          <w:color w:val="000000" w:themeColor="text1"/>
        </w:rPr>
        <w:t>П р и к а з ы в а ю:</w:t>
      </w:r>
    </w:p>
    <w:p w:rsidR="0046519C" w:rsidRDefault="004879C4">
      <w:pPr>
        <w:ind w:firstLine="708"/>
        <w:rPr>
          <w:color w:val="000000" w:themeColor="text1"/>
        </w:rPr>
      </w:pPr>
      <w:r>
        <w:rPr>
          <w:color w:val="000000" w:themeColor="text1"/>
        </w:rPr>
        <w:t>1. Внести в приказ министерства промышленности, торговли и развития предпринимат</w:t>
      </w:r>
      <w:r>
        <w:rPr>
          <w:color w:val="000000" w:themeColor="text1"/>
        </w:rPr>
        <w:t>ельства Новосибирской области от 24.02.2022 № 49 «Об утверждении формы проверочного листа (списка контрольных вопросов), используемой должностными лицами министерства промышленности, торговли и развития предпринимательства Новосибирской области при осущест</w:t>
      </w:r>
      <w:r>
        <w:rPr>
          <w:color w:val="000000" w:themeColor="text1"/>
        </w:rPr>
        <w:t>влении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области» следующие изменения:</w:t>
      </w:r>
    </w:p>
    <w:p w:rsidR="0046519C" w:rsidRDefault="004879C4"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в форме проверочного листа (списка контрольных вопросов), используемого </w:t>
      </w:r>
      <w:r>
        <w:rPr>
          <w:color w:val="000000" w:themeColor="text1"/>
        </w:rPr>
        <w:t>должностными лицами министерства промышленности, торговли и развития предпринимательства Новосибирской области при осуществлении регионального государственного контроля (надзора) в области розничной продажи алкогольной и спиртосодержащей продукции на терри</w:t>
      </w:r>
      <w:r>
        <w:rPr>
          <w:color w:val="000000" w:themeColor="text1"/>
        </w:rPr>
        <w:t>тории Новосибирской области в таблице пункта 11:</w:t>
      </w:r>
    </w:p>
    <w:p w:rsidR="0046519C" w:rsidRDefault="004879C4">
      <w:pPr>
        <w:ind w:firstLine="708"/>
        <w:rPr>
          <w:color w:val="000000" w:themeColor="text1"/>
        </w:rPr>
      </w:pPr>
      <w:r>
        <w:rPr>
          <w:color w:val="000000" w:themeColor="text1"/>
        </w:rPr>
        <w:t>1) пункт 7 изложить в следующей редакции:</w:t>
      </w:r>
    </w:p>
    <w:p w:rsidR="0046519C" w:rsidRDefault="004879C4">
      <w:pPr>
        <w:ind w:firstLine="708"/>
        <w:rPr>
          <w:color w:val="000000" w:themeColor="text1"/>
        </w:rPr>
      </w:pPr>
      <w:r>
        <w:rPr>
          <w:color w:val="000000" w:themeColor="text1"/>
        </w:rPr>
        <w:t>«</w:t>
      </w:r>
    </w:p>
    <w:tbl>
      <w:tblPr>
        <w:tblStyle w:val="aff3"/>
        <w:tblW w:w="10106" w:type="dxa"/>
        <w:tblLayout w:type="fixed"/>
        <w:tblLook w:val="04A0" w:firstRow="1" w:lastRow="0" w:firstColumn="1" w:lastColumn="0" w:noHBand="0" w:noVBand="1"/>
      </w:tblPr>
      <w:tblGrid>
        <w:gridCol w:w="534"/>
        <w:gridCol w:w="3686"/>
        <w:gridCol w:w="2977"/>
        <w:gridCol w:w="567"/>
        <w:gridCol w:w="708"/>
        <w:gridCol w:w="850"/>
        <w:gridCol w:w="784"/>
      </w:tblGrid>
      <w:tr w:rsidR="0046519C">
        <w:tc>
          <w:tcPr>
            <w:tcW w:w="533" w:type="dxa"/>
          </w:tcPr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686" w:type="dxa"/>
          </w:tcPr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Имеет ли организация или индивидуальный предприниматель (далее - контролируемое лицо), осуществляющее розничную продажу алкогольной продукции при оказании услуг</w:t>
            </w:r>
            <w:r>
              <w:rPr>
                <w:color w:val="000000" w:themeColor="text1"/>
                <w:sz w:val="22"/>
                <w:szCs w:val="22"/>
              </w:rPr>
              <w:t xml:space="preserve"> общественного питания в объектах общественного питания, расположенных в многоквартирных домах и (или) на прилегающих к ним территориях, зал обслуживания посетителей общей площадью более 50 квадратных метров без учета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площади сезонного зала (зоны) обслужив</w:t>
            </w:r>
            <w:r>
              <w:rPr>
                <w:color w:val="000000" w:themeColor="text1"/>
                <w:sz w:val="22"/>
                <w:szCs w:val="22"/>
              </w:rPr>
              <w:t>ания посетителей</w:t>
            </w:r>
          </w:p>
        </w:tc>
        <w:tc>
          <w:tcPr>
            <w:tcW w:w="2977" w:type="dxa"/>
          </w:tcPr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статья 2 Закона Новосибирской области от 10.11.2020 № 9-ОЗ </w:t>
            </w:r>
          </w:p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«О дополнительных ограничениях розничной продажи алкогольной продукции при оказании услуг общественного питания в объектах общественного питания на территории Новосибирской област</w:t>
            </w:r>
            <w:r>
              <w:rPr>
                <w:color w:val="000000" w:themeColor="text1"/>
                <w:sz w:val="22"/>
                <w:szCs w:val="22"/>
              </w:rPr>
              <w:t>и»</w:t>
            </w:r>
          </w:p>
          <w:p w:rsidR="0046519C" w:rsidRDefault="0046519C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6519C" w:rsidRDefault="004879C4">
      <w:pPr>
        <w:ind w:firstLine="708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»;</w:t>
      </w:r>
    </w:p>
    <w:p w:rsidR="0046519C" w:rsidRDefault="004879C4">
      <w:pPr>
        <w:ind w:firstLine="708"/>
        <w:rPr>
          <w:color w:val="000000" w:themeColor="text1"/>
        </w:rPr>
      </w:pPr>
      <w:r>
        <w:rPr>
          <w:color w:val="000000" w:themeColor="text1"/>
        </w:rPr>
        <w:t>2) дополнить пунктом 11.1 следующего содержания:</w:t>
      </w:r>
    </w:p>
    <w:p w:rsidR="0046519C" w:rsidRDefault="004879C4">
      <w:pPr>
        <w:ind w:firstLine="708"/>
        <w:rPr>
          <w:color w:val="000000" w:themeColor="text1"/>
        </w:rPr>
      </w:pPr>
      <w:r>
        <w:rPr>
          <w:color w:val="000000" w:themeColor="text1"/>
        </w:rPr>
        <w:t>«</w:t>
      </w:r>
    </w:p>
    <w:tbl>
      <w:tblPr>
        <w:tblStyle w:val="aff3"/>
        <w:tblW w:w="10137" w:type="dxa"/>
        <w:tblLayout w:type="fixed"/>
        <w:tblLook w:val="04A0" w:firstRow="1" w:lastRow="0" w:firstColumn="1" w:lastColumn="0" w:noHBand="0" w:noVBand="1"/>
      </w:tblPr>
      <w:tblGrid>
        <w:gridCol w:w="676"/>
        <w:gridCol w:w="3684"/>
        <w:gridCol w:w="2978"/>
        <w:gridCol w:w="566"/>
        <w:gridCol w:w="710"/>
        <w:gridCol w:w="849"/>
        <w:gridCol w:w="674"/>
      </w:tblGrid>
      <w:tr w:rsidR="0046519C">
        <w:tc>
          <w:tcPr>
            <w:tcW w:w="675" w:type="dxa"/>
          </w:tcPr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11.1</w:t>
            </w:r>
          </w:p>
        </w:tc>
        <w:tc>
          <w:tcPr>
            <w:tcW w:w="3684" w:type="dxa"/>
          </w:tcPr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Соблюдает ли контролируемое лицо запрет на розничную продажу алкогольной продукции и розничную продажу алкогольной продукции при оказании услуг общественного питания на спортивных сооружениях, </w:t>
            </w:r>
          </w:p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являющихся объектами недвижимости, права на которые зарегис</w:t>
            </w:r>
            <w:r>
              <w:rPr>
                <w:color w:val="000000" w:themeColor="text1"/>
                <w:sz w:val="22"/>
                <w:szCs w:val="22"/>
              </w:rPr>
              <w:t>трированы в установленном порядке, во время проведения на них физкультурных или спортивных мероприятий</w:t>
            </w:r>
          </w:p>
          <w:p w:rsidR="0046519C" w:rsidRDefault="0046519C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8" w:type="dxa"/>
          </w:tcPr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подпункт 2.1 пункта 2 </w:t>
            </w:r>
          </w:p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статьи 16 Федерального закона № 171-ФЗ</w:t>
            </w:r>
          </w:p>
        </w:tc>
        <w:tc>
          <w:tcPr>
            <w:tcW w:w="566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0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4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6519C" w:rsidRDefault="004879C4">
      <w:pPr>
        <w:ind w:firstLine="708"/>
        <w:jc w:val="right"/>
        <w:rPr>
          <w:color w:val="000000" w:themeColor="text1"/>
        </w:rPr>
      </w:pPr>
      <w:r>
        <w:rPr>
          <w:color w:val="000000" w:themeColor="text1"/>
        </w:rPr>
        <w:t>»;</w:t>
      </w:r>
    </w:p>
    <w:p w:rsidR="0046519C" w:rsidRDefault="004879C4">
      <w:pPr>
        <w:ind w:firstLine="708"/>
        <w:rPr>
          <w:color w:val="000000" w:themeColor="text1"/>
        </w:rPr>
      </w:pPr>
      <w:r>
        <w:rPr>
          <w:color w:val="000000" w:themeColor="text1"/>
        </w:rPr>
        <w:t>3) пункт 27 изложить в следующей редакции:</w:t>
      </w:r>
    </w:p>
    <w:p w:rsidR="0046519C" w:rsidRDefault="004879C4">
      <w:pPr>
        <w:ind w:firstLine="708"/>
        <w:rPr>
          <w:color w:val="000000" w:themeColor="text1"/>
        </w:rPr>
      </w:pPr>
      <w:r>
        <w:rPr>
          <w:color w:val="000000" w:themeColor="text1"/>
        </w:rPr>
        <w:t>«</w:t>
      </w:r>
    </w:p>
    <w:tbl>
      <w:tblPr>
        <w:tblStyle w:val="aff3"/>
        <w:tblW w:w="10106" w:type="dxa"/>
        <w:tblLayout w:type="fixed"/>
        <w:tblLook w:val="04A0" w:firstRow="1" w:lastRow="0" w:firstColumn="1" w:lastColumn="0" w:noHBand="0" w:noVBand="1"/>
      </w:tblPr>
      <w:tblGrid>
        <w:gridCol w:w="534"/>
        <w:gridCol w:w="3686"/>
        <w:gridCol w:w="2977"/>
        <w:gridCol w:w="567"/>
        <w:gridCol w:w="708"/>
        <w:gridCol w:w="850"/>
        <w:gridCol w:w="784"/>
      </w:tblGrid>
      <w:tr w:rsidR="0046519C">
        <w:tc>
          <w:tcPr>
            <w:tcW w:w="533" w:type="dxa"/>
          </w:tcPr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3686" w:type="dxa"/>
          </w:tcPr>
          <w:p w:rsidR="0046519C" w:rsidRDefault="004879C4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Соблюдает ли контролируемое лицо </w:t>
            </w:r>
            <w:r>
              <w:rPr>
                <w:color w:val="000000" w:themeColor="text1"/>
                <w:sz w:val="22"/>
                <w:szCs w:val="22"/>
              </w:rPr>
              <w:t>требование по розничной продаже алкогольной продукции по ценам не ниже цен, установленных регулирующим органом</w:t>
            </w:r>
          </w:p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пункт 5 статьи 11, абзац тридцатый пункта 1 </w:t>
            </w:r>
          </w:p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статьи 26 Федерального закона № 171-ФЗ, </w:t>
            </w:r>
          </w:p>
          <w:p w:rsidR="0046519C" w:rsidRDefault="004879C4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приказ Минфина России от 12.12.2024 № 191н «Об установлен</w:t>
            </w:r>
            <w:r>
              <w:rPr>
                <w:color w:val="000000" w:themeColor="text1"/>
                <w:sz w:val="22"/>
                <w:szCs w:val="22"/>
              </w:rPr>
              <w:t>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процентов»,</w:t>
            </w:r>
          </w:p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приказ Минфина России от 25.11.2022 № 180н «Об установлении цен, не ниже ко</w:t>
            </w:r>
            <w:r>
              <w:rPr>
                <w:color w:val="000000" w:themeColor="text1"/>
                <w:sz w:val="22"/>
                <w:szCs w:val="22"/>
              </w:rPr>
              <w:t>торых осуществляются закупка (за исключением импорта), поставки (за исключением экспорта) и розничная продажа игристого вина и о признании утратившим силу приказа Министерства финансов Российской Федерации от 7 октября 2020 г. № 232н»</w:t>
            </w:r>
          </w:p>
          <w:p w:rsidR="0046519C" w:rsidRDefault="0046519C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6519C" w:rsidRDefault="004879C4">
      <w:pPr>
        <w:ind w:firstLine="708"/>
        <w:jc w:val="right"/>
        <w:rPr>
          <w:color w:val="000000" w:themeColor="text1"/>
        </w:rPr>
      </w:pPr>
      <w:r>
        <w:rPr>
          <w:color w:val="000000" w:themeColor="text1"/>
        </w:rPr>
        <w:t>»;</w:t>
      </w:r>
    </w:p>
    <w:p w:rsidR="0046519C" w:rsidRDefault="004879C4"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4) в пункте </w:t>
      </w:r>
      <w:r>
        <w:rPr>
          <w:color w:val="000000" w:themeColor="text1"/>
        </w:rPr>
        <w:t xml:space="preserve">30 в графе «Вопросы, отражающие содержание обязательных требований» после слова «районов» дополнить словами «, муниципальных </w:t>
      </w:r>
      <w:r>
        <w:rPr>
          <w:color w:val="000000" w:themeColor="text1"/>
        </w:rPr>
        <w:lastRenderedPageBreak/>
        <w:t>округов»;</w:t>
      </w:r>
    </w:p>
    <w:p w:rsidR="0046519C" w:rsidRDefault="004879C4">
      <w:pPr>
        <w:ind w:firstLine="708"/>
        <w:rPr>
          <w:color w:val="000000" w:themeColor="text1"/>
        </w:rPr>
      </w:pPr>
      <w:r>
        <w:rPr>
          <w:color w:val="000000" w:themeColor="text1"/>
        </w:rPr>
        <w:t>5) дополнить пунктами 35, 36 следующего содержания:</w:t>
      </w:r>
    </w:p>
    <w:p w:rsidR="0046519C" w:rsidRDefault="004879C4">
      <w:pPr>
        <w:ind w:firstLine="708"/>
        <w:rPr>
          <w:color w:val="000000" w:themeColor="text1"/>
        </w:rPr>
      </w:pPr>
      <w:r>
        <w:rPr>
          <w:color w:val="000000" w:themeColor="text1"/>
        </w:rPr>
        <w:t>«</w:t>
      </w:r>
    </w:p>
    <w:tbl>
      <w:tblPr>
        <w:tblStyle w:val="aff3"/>
        <w:tblW w:w="10062" w:type="dxa"/>
        <w:tblLayout w:type="fixed"/>
        <w:tblLook w:val="04A0" w:firstRow="1" w:lastRow="0" w:firstColumn="1" w:lastColumn="0" w:noHBand="0" w:noVBand="1"/>
      </w:tblPr>
      <w:tblGrid>
        <w:gridCol w:w="535"/>
        <w:gridCol w:w="3684"/>
        <w:gridCol w:w="2978"/>
        <w:gridCol w:w="566"/>
        <w:gridCol w:w="710"/>
        <w:gridCol w:w="850"/>
        <w:gridCol w:w="739"/>
      </w:tblGrid>
      <w:tr w:rsidR="0046519C">
        <w:tc>
          <w:tcPr>
            <w:tcW w:w="534" w:type="dxa"/>
          </w:tcPr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35.</w:t>
            </w:r>
          </w:p>
        </w:tc>
        <w:tc>
          <w:tcPr>
            <w:tcW w:w="3684" w:type="dxa"/>
          </w:tcPr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Соблюдает ли контролируемое лицо запрет на розничную продажу ал</w:t>
            </w:r>
            <w:r>
              <w:rPr>
                <w:color w:val="000000" w:themeColor="text1"/>
                <w:sz w:val="22"/>
                <w:szCs w:val="22"/>
              </w:rPr>
              <w:t xml:space="preserve">когольной продукции при оказании услуг общественного питания в объектах общественного питания (за исключением ресторанов, кафе), расположенных </w:t>
            </w:r>
          </w:p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многоквартирных домах и (или) </w:t>
            </w:r>
          </w:p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 прилегающих к ним территориях,</w:t>
            </w:r>
          </w:p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 22 часов до 9 часов по местному времени</w:t>
            </w:r>
          </w:p>
          <w:p w:rsidR="0046519C" w:rsidRDefault="0046519C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8" w:type="dxa"/>
          </w:tcPr>
          <w:p w:rsidR="0046519C" w:rsidRDefault="004879C4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ст</w:t>
            </w:r>
            <w:r>
              <w:rPr>
                <w:color w:val="000000" w:themeColor="text1"/>
                <w:sz w:val="22"/>
                <w:szCs w:val="22"/>
              </w:rPr>
              <w:t>атья 2.1 Закона Новосибирской области от 10.11.2020 № 9-ОЗ</w:t>
            </w:r>
          </w:p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«Об особенностях розничной продажи алкогольной продукции при оказании услуг общественного питания в объектах общественного питания на территории Новосибирской области»</w:t>
            </w:r>
          </w:p>
          <w:p w:rsidR="0046519C" w:rsidRDefault="0046519C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6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0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9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</w:tr>
      <w:tr w:rsidR="0046519C">
        <w:trPr>
          <w:trHeight w:val="253"/>
        </w:trPr>
        <w:tc>
          <w:tcPr>
            <w:tcW w:w="534" w:type="dxa"/>
          </w:tcPr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36.</w:t>
            </w:r>
          </w:p>
        </w:tc>
        <w:tc>
          <w:tcPr>
            <w:tcW w:w="3684" w:type="dxa"/>
          </w:tcPr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Соблюдает ли </w:t>
            </w:r>
            <w:r>
              <w:rPr>
                <w:color w:val="000000" w:themeColor="text1"/>
                <w:sz w:val="22"/>
                <w:szCs w:val="22"/>
              </w:rPr>
              <w:t>контролируемое лицо требование об осуществлении розничной продажи пива и пивных напитков, сидра, пуаре и медовухи при оказании услуг общественного питания, только в таких объектах общественного питания, как рестораны, бары, кафе, буфеты, в том числе распол</w:t>
            </w:r>
            <w:r>
              <w:rPr>
                <w:color w:val="000000" w:themeColor="text1"/>
                <w:sz w:val="22"/>
                <w:szCs w:val="22"/>
              </w:rPr>
              <w:t>оженных в многоквартирных домах и (или) на прилегающих к ним территориях.</w:t>
            </w:r>
          </w:p>
        </w:tc>
        <w:tc>
          <w:tcPr>
            <w:tcW w:w="2978" w:type="dxa"/>
          </w:tcPr>
          <w:p w:rsidR="0046519C" w:rsidRDefault="004879C4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статья 2.2 Закона Новосибирской области от 10.11.2020 № 9-ОЗ</w:t>
            </w:r>
          </w:p>
          <w:p w:rsidR="0046519C" w:rsidRDefault="004879C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«Об особенностях розничной продажи алкогольной продукции при оказании услуг общественного питания в объектах общественног</w:t>
            </w:r>
            <w:r>
              <w:rPr>
                <w:color w:val="000000" w:themeColor="text1"/>
                <w:sz w:val="22"/>
                <w:szCs w:val="22"/>
              </w:rPr>
              <w:t>о питания на территории Новосибирской области»</w:t>
            </w:r>
          </w:p>
          <w:p w:rsidR="0046519C" w:rsidRDefault="0046519C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6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0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9" w:type="dxa"/>
          </w:tcPr>
          <w:p w:rsidR="0046519C" w:rsidRDefault="0046519C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6519C" w:rsidRDefault="004879C4">
      <w:pPr>
        <w:ind w:firstLine="708"/>
        <w:jc w:val="right"/>
        <w:rPr>
          <w:color w:val="000000" w:themeColor="text1"/>
        </w:rPr>
      </w:pPr>
      <w:r>
        <w:rPr>
          <w:color w:val="000000" w:themeColor="text1"/>
        </w:rPr>
        <w:t>».</w:t>
      </w:r>
    </w:p>
    <w:p w:rsidR="0046519C" w:rsidRDefault="004879C4">
      <w:pPr>
        <w:ind w:right="1" w:firstLine="708"/>
        <w:rPr>
          <w:color w:val="000000" w:themeColor="text1"/>
        </w:rPr>
      </w:pPr>
      <w:r>
        <w:rPr>
          <w:color w:val="000000" w:themeColor="text1"/>
        </w:rPr>
        <w:t>2. Настоящий приказ вступает в силу со дня его подписания, за исключением подпункта 2 пункта 1 настоящего приказа, который вступает в силу с 01.09.2025.</w:t>
      </w:r>
    </w:p>
    <w:p w:rsidR="0046519C" w:rsidRDefault="0046519C">
      <w:pPr>
        <w:ind w:firstLine="708"/>
        <w:rPr>
          <w:color w:val="000000" w:themeColor="text1"/>
        </w:rPr>
      </w:pPr>
    </w:p>
    <w:p w:rsidR="0046519C" w:rsidRDefault="0046519C">
      <w:pPr>
        <w:ind w:firstLine="708"/>
        <w:rPr>
          <w:color w:val="000000" w:themeColor="text1"/>
        </w:rPr>
      </w:pPr>
    </w:p>
    <w:p w:rsidR="0046519C" w:rsidRDefault="002428A4">
      <w:pPr>
        <w:ind w:firstLine="708"/>
        <w:rPr>
          <w:color w:val="000000" w:themeColor="text1"/>
        </w:rPr>
      </w:pPr>
      <w:bookmarkStart w:id="0" w:name="_GoBack"/>
      <w:r>
        <w:rPr>
          <w:noProof/>
        </w:rPr>
        <w:drawing>
          <wp:anchor distT="0" distB="0" distL="0" distR="0" simplePos="0" relativeHeight="4" behindDoc="0" locked="0" layoutInCell="0" allowOverlap="1" wp14:anchorId="69864479" wp14:editId="5EFDB8C9">
            <wp:simplePos x="0" y="0"/>
            <wp:positionH relativeFrom="margin">
              <wp:align>center</wp:align>
            </wp:positionH>
            <wp:positionV relativeFrom="page">
              <wp:posOffset>6196330</wp:posOffset>
            </wp:positionV>
            <wp:extent cx="3251200" cy="1656080"/>
            <wp:effectExtent l="0" t="0" r="6350" b="127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46519C" w:rsidRDefault="004879C4">
      <w:pPr>
        <w:tabs>
          <w:tab w:val="left" w:pos="4159"/>
        </w:tabs>
        <w:ind w:firstLine="0"/>
        <w:outlineLvl w:val="1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Министр                                     </w:t>
      </w:r>
      <w:r>
        <w:rPr>
          <w:bCs/>
          <w:color w:val="000000" w:themeColor="text1"/>
        </w:rPr>
        <w:t xml:space="preserve">                                                                А.А. Гончаров</w:t>
      </w:r>
    </w:p>
    <w:p w:rsidR="0046519C" w:rsidRDefault="004651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46519C" w:rsidRDefault="004651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46519C" w:rsidRDefault="004651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46519C" w:rsidRDefault="004651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46519C" w:rsidRDefault="004651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46519C" w:rsidRDefault="004651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46519C" w:rsidRDefault="004651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46519C" w:rsidRDefault="004651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46519C" w:rsidRDefault="004651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46519C" w:rsidRDefault="004651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46519C" w:rsidRDefault="004651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46519C" w:rsidRDefault="004651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46519C" w:rsidRDefault="004651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46519C" w:rsidRDefault="004651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46519C" w:rsidRDefault="004651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46519C" w:rsidRDefault="004651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p w:rsidR="0046519C" w:rsidRDefault="004879C4">
      <w:pPr>
        <w:widowControl/>
        <w:tabs>
          <w:tab w:val="left" w:pos="851"/>
        </w:tabs>
        <w:ind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Э.А. Литовская</w:t>
      </w:r>
    </w:p>
    <w:p w:rsidR="0046519C" w:rsidRDefault="004879C4">
      <w:pPr>
        <w:widowControl/>
        <w:ind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8 (383) 238 62 21</w:t>
      </w:r>
    </w:p>
    <w:p w:rsidR="0046519C" w:rsidRDefault="0046519C">
      <w:pPr>
        <w:widowControl/>
        <w:ind w:firstLine="0"/>
        <w:jc w:val="left"/>
        <w:rPr>
          <w:color w:val="000000" w:themeColor="text1"/>
          <w:sz w:val="20"/>
          <w:szCs w:val="20"/>
        </w:rPr>
      </w:pPr>
    </w:p>
    <w:sectPr w:rsidR="0046519C">
      <w:headerReference w:type="default" r:id="rId10"/>
      <w:pgSz w:w="11906" w:h="16838"/>
      <w:pgMar w:top="1134" w:right="567" w:bottom="1134" w:left="1418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9C4" w:rsidRDefault="004879C4">
      <w:r>
        <w:separator/>
      </w:r>
    </w:p>
  </w:endnote>
  <w:endnote w:type="continuationSeparator" w:id="0">
    <w:p w:rsidR="004879C4" w:rsidRDefault="0048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altica"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9C4" w:rsidRDefault="004879C4">
      <w:r>
        <w:separator/>
      </w:r>
    </w:p>
  </w:footnote>
  <w:footnote w:type="continuationSeparator" w:id="0">
    <w:p w:rsidR="004879C4" w:rsidRDefault="00487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396074"/>
      <w:docPartObj>
        <w:docPartGallery w:val="Page Numbers (Top of Page)"/>
        <w:docPartUnique/>
      </w:docPartObj>
    </w:sdtPr>
    <w:sdtEndPr/>
    <w:sdtContent>
      <w:p w:rsidR="0046519C" w:rsidRDefault="004879C4">
        <w:pPr>
          <w:pStyle w:val="afd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</w:instrText>
        </w:r>
        <w:r>
          <w:rPr>
            <w:sz w:val="16"/>
            <w:szCs w:val="16"/>
          </w:rPr>
          <w:fldChar w:fldCharType="separate"/>
        </w:r>
        <w:r w:rsidR="00D93D63">
          <w:rPr>
            <w:noProof/>
            <w:sz w:val="16"/>
            <w:szCs w:val="16"/>
          </w:rPr>
          <w:t>3</w:t>
        </w:r>
        <w:r>
          <w:rPr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9C"/>
    <w:rsid w:val="002428A4"/>
    <w:rsid w:val="0046519C"/>
    <w:rsid w:val="004879C4"/>
    <w:rsid w:val="00D9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64E2D-29F7-49EF-ACE5-FB03787C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9"/>
    <w:qFormat/>
    <w:pPr>
      <w:spacing w:before="120" w:after="120"/>
      <w:outlineLvl w:val="1"/>
    </w:p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a3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4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5">
    <w:name w:val="Текст сноски Знак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6">
    <w:name w:val="Текст концевой сноски Знак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21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7">
    <w:name w:val="Основной шрифт"/>
    <w:uiPriority w:val="99"/>
    <w:qFormat/>
  </w:style>
  <w:style w:type="character" w:customStyle="1" w:styleId="a8">
    <w:name w:val="Заголовок Знак"/>
    <w:basedOn w:val="a0"/>
    <w:uiPriority w:val="10"/>
    <w:qFormat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a9">
    <w:name w:val="Верхний колонтитул Знак"/>
    <w:basedOn w:val="a0"/>
    <w:uiPriority w:val="99"/>
    <w:qFormat/>
    <w:rPr>
      <w:rFonts w:cs="Times New Roman"/>
      <w:sz w:val="28"/>
      <w:szCs w:val="28"/>
    </w:rPr>
  </w:style>
  <w:style w:type="character" w:customStyle="1" w:styleId="aa">
    <w:name w:val="Нижний колонтитул Знак"/>
    <w:basedOn w:val="a0"/>
    <w:uiPriority w:val="99"/>
    <w:qFormat/>
    <w:rPr>
      <w:rFonts w:cs="Times New Roman"/>
      <w:sz w:val="28"/>
      <w:szCs w:val="28"/>
    </w:rPr>
  </w:style>
  <w:style w:type="character" w:customStyle="1" w:styleId="ab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qFormat/>
    <w:rPr>
      <w:rFonts w:cs="Times New Roman"/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Pr>
      <w:rFonts w:cs="Times New Roman"/>
      <w:sz w:val="20"/>
      <w:szCs w:val="20"/>
    </w:rPr>
  </w:style>
  <w:style w:type="character" w:customStyle="1" w:styleId="ae">
    <w:name w:val="Тема примечания Знак"/>
    <w:basedOn w:val="ad"/>
    <w:uiPriority w:val="99"/>
    <w:semiHidden/>
    <w:qFormat/>
    <w:rPr>
      <w:rFonts w:cs="Times New Roman"/>
      <w:b/>
      <w:bCs/>
      <w:sz w:val="20"/>
      <w:szCs w:val="20"/>
    </w:rPr>
  </w:style>
  <w:style w:type="character" w:styleId="af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character" w:styleId="af0">
    <w:name w:val="line number"/>
    <w:basedOn w:val="a0"/>
    <w:uiPriority w:val="99"/>
    <w:semiHidden/>
    <w:unhideWhenUsed/>
    <w:qFormat/>
    <w:rPr>
      <w:rFonts w:cs="Times New Roman"/>
    </w:rPr>
  </w:style>
  <w:style w:type="paragraph" w:customStyle="1" w:styleId="Heading">
    <w:name w:val="Heading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4">
    <w:name w:val="No Spacing"/>
    <w:uiPriority w:val="1"/>
    <w:qFormat/>
  </w:style>
  <w:style w:type="paragraph" w:styleId="af5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index heading"/>
    <w:basedOn w:val="Heading"/>
  </w:style>
  <w:style w:type="paragraph" w:styleId="afa">
    <w:name w:val="TOC Heading"/>
    <w:uiPriority w:val="39"/>
    <w:unhideWhenUsed/>
    <w:pPr>
      <w:spacing w:after="200" w:line="276" w:lineRule="auto"/>
    </w:pPr>
  </w:style>
  <w:style w:type="paragraph" w:styleId="afb">
    <w:name w:val="table of figures"/>
    <w:basedOn w:val="a"/>
    <w:next w:val="a"/>
    <w:uiPriority w:val="99"/>
    <w:unhideWhenUsed/>
    <w:qFormat/>
  </w:style>
  <w:style w:type="paragraph" w:customStyle="1" w:styleId="Eiio">
    <w:name w:val="Eiio"/>
    <w:basedOn w:val="a"/>
    <w:uiPriority w:val="99"/>
    <w:qFormat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fc">
    <w:name w:val="Title"/>
    <w:basedOn w:val="a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HeaderandFooter">
    <w:name w:val="Header and Footer"/>
    <w:basedOn w:val="a"/>
    <w:qFormat/>
  </w:style>
  <w:style w:type="paragraph" w:styleId="afd">
    <w:name w:val="header"/>
    <w:basedOn w:val="a"/>
    <w:uiPriority w:val="99"/>
    <w:pPr>
      <w:tabs>
        <w:tab w:val="center" w:pos="4536"/>
        <w:tab w:val="right" w:pos="9072"/>
      </w:tabs>
    </w:pPr>
  </w:style>
  <w:style w:type="paragraph" w:styleId="afe">
    <w:name w:val="footer"/>
    <w:basedOn w:val="a"/>
    <w:uiPriority w:val="99"/>
    <w:pPr>
      <w:tabs>
        <w:tab w:val="center" w:pos="4536"/>
        <w:tab w:val="right" w:pos="9072"/>
      </w:tabs>
    </w:pPr>
  </w:style>
  <w:style w:type="paragraph" w:styleId="aff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f0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1">
    <w:name w:val="annotation subject"/>
    <w:basedOn w:val="aff0"/>
    <w:next w:val="aff0"/>
    <w:uiPriority w:val="99"/>
    <w:semiHidden/>
    <w:unhideWhenUsed/>
    <w:qFormat/>
    <w:rPr>
      <w:b/>
      <w:bCs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13">
    <w:name w:val="Сетка таблицы1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E115CE-E27F-4180-B92A-B702F565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subject/>
  <dc:creator>Копылова Г.В.</dc:creator>
  <dc:description/>
  <cp:lastModifiedBy>Литовская Элина Александровна</cp:lastModifiedBy>
  <cp:revision>2</cp:revision>
  <cp:lastPrinted>2025-03-13T04:10:00Z</cp:lastPrinted>
  <dcterms:created xsi:type="dcterms:W3CDTF">2025-03-14T07:53:00Z</dcterms:created>
  <dcterms:modified xsi:type="dcterms:W3CDTF">2025-03-14T07:53:00Z</dcterms:modified>
  <dc:language>ru-RU</dc:language>
</cp:coreProperties>
</file>